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AC9" w:rsidRPr="00CC2AC9" w:rsidRDefault="00CC2AC9" w:rsidP="00CC2AC9">
      <w:pPr>
        <w:spacing w:after="30" w:line="240" w:lineRule="auto"/>
        <w:jc w:val="center"/>
        <w:outlineLvl w:val="0"/>
        <w:rPr>
          <w:rFonts w:ascii="Times New Roman" w:eastAsia="Times New Roman" w:hAnsi="Times New Roman" w:cs="Times New Roman"/>
          <w:b/>
          <w:color w:val="FF0000"/>
          <w:kern w:val="36"/>
          <w:sz w:val="44"/>
          <w:szCs w:val="44"/>
          <w:lang w:eastAsia="ru-RU"/>
        </w:rPr>
      </w:pPr>
      <w:r w:rsidRPr="00CC2AC9">
        <w:rPr>
          <w:rFonts w:ascii="Times New Roman" w:eastAsia="Times New Roman" w:hAnsi="Times New Roman" w:cs="Times New Roman"/>
          <w:b/>
          <w:color w:val="FF0000"/>
          <w:kern w:val="36"/>
          <w:sz w:val="44"/>
          <w:szCs w:val="44"/>
          <w:lang w:eastAsia="ru-RU"/>
        </w:rPr>
        <w:t>Программа « Школы молодого учителя»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Пояснительная записка</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Качество образования определяется компетентностью учителя в его профессиональной деятельности, а профессионализм приходит с опытом. Как правило, начинающие учителя имеют хорошую теоретическую подготовку, но слабо представляют повседневную педагогическую практику. С первого дня работы начинающий педагог выполняет те же обязанности и несет ту же ответственность, что и учитель с опытом, а ученики и родители не делают скидки на неопытность. Таким образом, возникает противоречие между теоретической подготовкой начинающего учителя и его практической готовностью к педагогической деятельности. В условиях перехода школы на </w:t>
      </w:r>
      <w:proofErr w:type="spellStart"/>
      <w:r w:rsidRPr="00CC2AC9">
        <w:rPr>
          <w:rFonts w:ascii="Times New Roman" w:eastAsia="Times New Roman" w:hAnsi="Times New Roman" w:cs="Times New Roman"/>
          <w:color w:val="000000"/>
          <w:sz w:val="28"/>
          <w:szCs w:val="28"/>
          <w:lang w:eastAsia="ru-RU"/>
        </w:rPr>
        <w:t>ФГОСы</w:t>
      </w:r>
      <w:proofErr w:type="spellEnd"/>
      <w:r w:rsidRPr="00CC2AC9">
        <w:rPr>
          <w:rFonts w:ascii="Times New Roman" w:eastAsia="Times New Roman" w:hAnsi="Times New Roman" w:cs="Times New Roman"/>
          <w:color w:val="000000"/>
          <w:sz w:val="28"/>
          <w:szCs w:val="28"/>
          <w:lang w:eastAsia="ru-RU"/>
        </w:rPr>
        <w:t xml:space="preserve"> 2-го поколения эта проблема становится особенно актуальной, так как требования к повышению профессиональной компетентности каждого специалиста возрастают.</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 точки зрения науки, главные элементы, составляющие личность учителя, профессионализм, компетентность, продуктивность, творчество, социально направленные личностные качества – залог успешной педагогической деятельности. Для достижения этого успеха молодому педагогу на первом этапе нужна действенная помощь. Необходимо создать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«Школа молодого учителя» является составной частью системы повышения квалификации учителей с целью формирования у начинающих педагогов высоких профессиональных идеалов, потребностей в постоянном развитии и саморазвитии.</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«Школа молодого учителя» – важнейший цикл образовательного менеджмента, система, создающая условия для профессионального и личностного роста молодого учителя.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Профессиональное становление педагога проходит тем успешнее, чем шире возможности его самореализации в профессиональной деятельности. В связи с этим основными формами обучения в школе стали интерактивные формы: интерактивные лекции, мастер-классы, ролевые игры, психологические тренинги, моделирование уроков и педагогических ситуаций, творческие отчеты, открытые уроки, защита методических разработок.</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Работа, связанная с профессиональной адаптацией педагогов, принесет максимальный эффект в том случае, если цели, задачи и методы ее будут связаны с проблемами начинающих педагогов. Диагностика педагогических затруднений и профессиональной подготовленности, самооценка, </w:t>
      </w:r>
      <w:r w:rsidRPr="00CC2AC9">
        <w:rPr>
          <w:rFonts w:ascii="Times New Roman" w:eastAsia="Times New Roman" w:hAnsi="Times New Roman" w:cs="Times New Roman"/>
          <w:color w:val="000000"/>
          <w:sz w:val="28"/>
          <w:szCs w:val="28"/>
          <w:lang w:eastAsia="ru-RU"/>
        </w:rPr>
        <w:lastRenderedPageBreak/>
        <w:t>осуществляемая с помощью специальных методик, обязательны на каждом этапе деятельности школы. Это помогает выявить те направления деятельности, которые требуют коррекции.</w:t>
      </w:r>
    </w:p>
    <w:p w:rsidR="00CC2AC9" w:rsidRPr="00CC2AC9" w:rsidRDefault="00CC2AC9" w:rsidP="00CC2AC9">
      <w:pPr>
        <w:spacing w:after="30" w:line="240" w:lineRule="auto"/>
        <w:jc w:val="center"/>
        <w:outlineLvl w:val="0"/>
        <w:rPr>
          <w:rFonts w:ascii="Times New Roman" w:eastAsia="Times New Roman" w:hAnsi="Times New Roman" w:cs="Times New Roman"/>
          <w:color w:val="000000"/>
          <w:kern w:val="36"/>
          <w:sz w:val="28"/>
          <w:szCs w:val="28"/>
          <w:lang w:eastAsia="ru-RU"/>
        </w:rPr>
      </w:pPr>
      <w:r w:rsidRPr="00CC2AC9">
        <w:rPr>
          <w:rFonts w:ascii="Times New Roman" w:eastAsia="Times New Roman" w:hAnsi="Times New Roman" w:cs="Times New Roman"/>
          <w:color w:val="000000"/>
          <w:kern w:val="36"/>
          <w:sz w:val="28"/>
          <w:szCs w:val="28"/>
          <w:u w:val="single"/>
          <w:lang w:eastAsia="ru-RU"/>
        </w:rPr>
        <w:t>1.Цель программы:</w:t>
      </w:r>
      <w:r w:rsidRPr="00CC2AC9">
        <w:rPr>
          <w:rFonts w:ascii="Times New Roman" w:eastAsia="Times New Roman" w:hAnsi="Times New Roman" w:cs="Times New Roman"/>
          <w:color w:val="000000"/>
          <w:kern w:val="36"/>
          <w:sz w:val="28"/>
          <w:szCs w:val="28"/>
          <w:lang w:eastAsia="ru-RU"/>
        </w:rPr>
        <w:t> обеспечить постепенное вовлечение молодого учителя во все сферы профессиональной деятельности; способствовать становлению профессиональной деятельности педагога.</w:t>
      </w:r>
    </w:p>
    <w:p w:rsidR="00CC2AC9" w:rsidRPr="00CC2AC9" w:rsidRDefault="00CC2AC9" w:rsidP="00CC2AC9">
      <w:pPr>
        <w:spacing w:after="30" w:line="240" w:lineRule="auto"/>
        <w:jc w:val="center"/>
        <w:outlineLvl w:val="0"/>
        <w:rPr>
          <w:rFonts w:ascii="Times New Roman" w:eastAsia="Times New Roman" w:hAnsi="Times New Roman" w:cs="Times New Roman"/>
          <w:color w:val="000000"/>
          <w:kern w:val="36"/>
          <w:sz w:val="28"/>
          <w:szCs w:val="28"/>
          <w:lang w:eastAsia="ru-RU"/>
        </w:rPr>
      </w:pPr>
      <w:r w:rsidRPr="00CC2AC9">
        <w:rPr>
          <w:rFonts w:ascii="Times New Roman" w:eastAsia="Times New Roman" w:hAnsi="Times New Roman" w:cs="Times New Roman"/>
          <w:color w:val="000000"/>
          <w:kern w:val="36"/>
          <w:sz w:val="28"/>
          <w:szCs w:val="28"/>
          <w:u w:val="single"/>
          <w:lang w:eastAsia="ru-RU"/>
        </w:rPr>
        <w:t>2. Задачи программы:</w:t>
      </w:r>
    </w:p>
    <w:p w:rsidR="00CC2AC9" w:rsidRPr="00CC2AC9" w:rsidRDefault="00CC2AC9" w:rsidP="00CC2AC9">
      <w:pPr>
        <w:numPr>
          <w:ilvl w:val="0"/>
          <w:numId w:val="1"/>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Формировать и воспитывать у молодых специалистов потребность в непрерывном самообразовании</w:t>
      </w:r>
    </w:p>
    <w:p w:rsidR="00CC2AC9" w:rsidRPr="00CC2AC9" w:rsidRDefault="00CC2AC9" w:rsidP="00CC2AC9">
      <w:pPr>
        <w:numPr>
          <w:ilvl w:val="0"/>
          <w:numId w:val="1"/>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w:t>
      </w:r>
    </w:p>
    <w:p w:rsidR="00CC2AC9" w:rsidRPr="00CC2AC9" w:rsidRDefault="00CC2AC9" w:rsidP="00CC2AC9">
      <w:pPr>
        <w:numPr>
          <w:ilvl w:val="0"/>
          <w:numId w:val="1"/>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Создать условия для профессиональной адаптации молодого педагога в коллективе.</w:t>
      </w:r>
    </w:p>
    <w:p w:rsidR="00CC2AC9" w:rsidRPr="00CC2AC9" w:rsidRDefault="00CC2AC9" w:rsidP="00CC2AC9">
      <w:pPr>
        <w:numPr>
          <w:ilvl w:val="0"/>
          <w:numId w:val="1"/>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Способствовать формированию индивидуального стиля творческой деятельности; вооружить начинающего педагога конкретными знаниями и умениями применять теорию на практике.</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u w:val="single"/>
          <w:lang w:eastAsia="ru-RU"/>
        </w:rPr>
        <w:t>3. Планируемые результаты</w:t>
      </w:r>
      <w:r w:rsidRPr="00CC2AC9">
        <w:rPr>
          <w:rFonts w:ascii="Times New Roman" w:eastAsia="Times New Roman" w:hAnsi="Times New Roman" w:cs="Times New Roman"/>
          <w:color w:val="000000"/>
          <w:sz w:val="28"/>
          <w:szCs w:val="28"/>
          <w:u w:val="single"/>
          <w:lang w:eastAsia="ru-RU"/>
        </w:rPr>
        <w:t> </w:t>
      </w:r>
      <w:r w:rsidRPr="00CC2AC9">
        <w:rPr>
          <w:rFonts w:ascii="Times New Roman" w:eastAsia="Times New Roman" w:hAnsi="Times New Roman" w:cs="Times New Roman"/>
          <w:b/>
          <w:bCs/>
          <w:color w:val="000000"/>
          <w:sz w:val="28"/>
          <w:szCs w:val="28"/>
          <w:u w:val="single"/>
          <w:lang w:eastAsia="ru-RU"/>
        </w:rPr>
        <w:t>Программы: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p>
    <w:p w:rsidR="00CC2AC9" w:rsidRPr="00CC2AC9" w:rsidRDefault="00CC2AC9" w:rsidP="00CC2AC9">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подготовка молодого специалиста, в будущем состоявшегося Учителя;</w:t>
      </w:r>
    </w:p>
    <w:p w:rsidR="00CC2AC9" w:rsidRPr="00CC2AC9" w:rsidRDefault="00CC2AC9" w:rsidP="00CC2AC9">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совершенствование системы методической работы;</w:t>
      </w:r>
    </w:p>
    <w:p w:rsidR="00CC2AC9" w:rsidRPr="00CC2AC9" w:rsidRDefault="00CC2AC9" w:rsidP="00CC2AC9">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повышение качества образования;</w:t>
      </w:r>
    </w:p>
    <w:p w:rsidR="00CC2AC9" w:rsidRPr="00CC2AC9" w:rsidRDefault="00CC2AC9" w:rsidP="00CC2AC9">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повышение уровня аналитической культуры всех участников учебно-воспитательного процесса.</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u w:val="single"/>
          <w:lang w:eastAsia="ru-RU"/>
        </w:rPr>
        <w:t>4. Индикативные показатели Программы:</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умение планировать учебную деятельность, как собственную, так и ученическую, на основе творческого поиска через самообразование;</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овладение методикой проведения нетрадиционных уроков;</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умение работать с классом на основе изучения личности ребенка, проводить индивидуальную работу;</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умение проектировать воспитательную систему;</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умение индивидуально работать с детьми;</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овладение системой контроля и оценки знаний учащихся;</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становление молодого учителя как учителя-профессионала;</w:t>
      </w:r>
    </w:p>
    <w:p w:rsidR="00CC2AC9" w:rsidRPr="00CC2AC9" w:rsidRDefault="00CC2AC9" w:rsidP="00CC2AC9">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повышение методической, интеллектуальной культуры учителя;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u w:val="single"/>
          <w:lang w:eastAsia="ru-RU"/>
        </w:rPr>
        <w:t>5. Организация работы по программе:</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Работа с молодыми специалистами ведется по плану, составленному к началу учебного года.</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5.1. Основные направления работы по реализации Программы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1. </w:t>
      </w:r>
      <w:r w:rsidRPr="00CC2AC9">
        <w:rPr>
          <w:rFonts w:ascii="Times New Roman" w:eastAsia="Times New Roman" w:hAnsi="Times New Roman" w:cs="Times New Roman"/>
          <w:b/>
          <w:bCs/>
          <w:i/>
          <w:iCs/>
          <w:color w:val="000000"/>
          <w:sz w:val="28"/>
          <w:szCs w:val="28"/>
          <w:lang w:eastAsia="ru-RU"/>
        </w:rPr>
        <w:t>Составление планов работы с молодыми специалистами.</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План работы информационно-методического центра включает:</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создание оптимальных условий для успешной работы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проведение индивидуальных бесед и консультаций с молодыми специалистами;</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оказание практической помощи по планированию и проведению уроков, в том числе предварительную работу с конспектами уроков и анализ проведённых уроков;</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проведение диагностики уровня профессиональной компетентности молодых специалистов, систематическое изучение их методических и педагогических проблем.</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2. </w:t>
      </w:r>
      <w:r w:rsidRPr="00CC2AC9">
        <w:rPr>
          <w:rFonts w:ascii="Times New Roman" w:eastAsia="Times New Roman" w:hAnsi="Times New Roman" w:cs="Times New Roman"/>
          <w:b/>
          <w:bCs/>
          <w:i/>
          <w:iCs/>
          <w:color w:val="000000"/>
          <w:sz w:val="28"/>
          <w:szCs w:val="28"/>
          <w:lang w:eastAsia="ru-RU"/>
        </w:rPr>
        <w:t>Проведение анкетирования и составление информационной карточки молодого учителя.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 первых дней работы молодого учителя проводится анкетирование – своеобразное микроисследование, позволяющее выявить потенциальные возможности педагогов в обучении, воспитании, проведении экспериментальной работы, диагностика профессионального мастерства. Заполняется информационная карта молодого специалиста.</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3. </w:t>
      </w:r>
      <w:r w:rsidRPr="00CC2AC9">
        <w:rPr>
          <w:rFonts w:ascii="Times New Roman" w:eastAsia="Times New Roman" w:hAnsi="Times New Roman" w:cs="Times New Roman"/>
          <w:b/>
          <w:bCs/>
          <w:i/>
          <w:iCs/>
          <w:color w:val="000000"/>
          <w:sz w:val="28"/>
          <w:szCs w:val="28"/>
          <w:lang w:eastAsia="ru-RU"/>
        </w:rPr>
        <w:t>Организация наставничества. Закрепление педагогов-наставников за молодыми специалистами и организация их работы.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Помощь наставника заключается в оказании помощи по анализу программ, конструированию урока, подборе методического и дидактического оснащения, работе с нормативными документами, соблюдении научной организации труда учителя, корректированию результативности профессиональной деятельности молодого учителя.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Наставник не контролирует, а способствует быстрейшей адаптации молодого специалиста к педагогической деятельности в школе, предоставляя ему методическую, психолого-педагогическую, управленческую, нормативно-правовую информацию.</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4 . </w:t>
      </w:r>
      <w:r w:rsidRPr="00CC2AC9">
        <w:rPr>
          <w:rFonts w:ascii="Times New Roman" w:eastAsia="Times New Roman" w:hAnsi="Times New Roman" w:cs="Times New Roman"/>
          <w:b/>
          <w:bCs/>
          <w:i/>
          <w:iCs/>
          <w:color w:val="000000"/>
          <w:sz w:val="28"/>
          <w:szCs w:val="28"/>
          <w:lang w:eastAsia="ru-RU"/>
        </w:rPr>
        <w:t>Составление плана работы молодого специалиста.</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План работы молодого специалиста включает в себя анализ учебной программы, выявление трудных тем; систему работы с правилами ведения школьной документации, составление планов проведения различных этапов урока, анализ различного рода работ учащихся; заполнение листа самооценки молодого специалиста, в котором выявляется, что знает и умеет молодой специалист и на каком уровне, а также с какими затруднениями сталкивается в своей работе молодой учитель.</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5. </w:t>
      </w:r>
      <w:r w:rsidRPr="00CC2AC9">
        <w:rPr>
          <w:rFonts w:ascii="Times New Roman" w:eastAsia="Times New Roman" w:hAnsi="Times New Roman" w:cs="Times New Roman"/>
          <w:b/>
          <w:bCs/>
          <w:i/>
          <w:iCs/>
          <w:color w:val="000000"/>
          <w:sz w:val="28"/>
          <w:szCs w:val="28"/>
          <w:lang w:eastAsia="ru-RU"/>
        </w:rPr>
        <w:t>Работа по Программе «Школа молодого учителя» – составная часть методической службы.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 работе с молодыми специалистами с первых дней их работы задействованы все компоненты методической службы. Создан районный факультет « Содружество», который в настоящее время насчитывает 19 молодых педагогов.</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Руководители районных предметных методических объединений и методического объединения классных руководителей участвуют в вовлечении молодых специалистов в систему работы школы.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Так, например, проводятся </w:t>
      </w:r>
      <w:r w:rsidRPr="00CC2AC9">
        <w:rPr>
          <w:rFonts w:ascii="Times New Roman" w:eastAsia="Times New Roman" w:hAnsi="Times New Roman" w:cs="Times New Roman"/>
          <w:b/>
          <w:bCs/>
          <w:color w:val="000000"/>
          <w:sz w:val="28"/>
          <w:szCs w:val="28"/>
          <w:u w:val="single"/>
          <w:lang w:eastAsia="ru-RU"/>
        </w:rPr>
        <w:t>методические педагогические семинары</w:t>
      </w:r>
      <w:r w:rsidRPr="00CC2AC9">
        <w:rPr>
          <w:rFonts w:ascii="Times New Roman" w:eastAsia="Times New Roman" w:hAnsi="Times New Roman" w:cs="Times New Roman"/>
          <w:b/>
          <w:bCs/>
          <w:color w:val="000000"/>
          <w:sz w:val="28"/>
          <w:szCs w:val="28"/>
          <w:lang w:eastAsia="ru-RU"/>
        </w:rPr>
        <w:t>.</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При проведении методических педагогических семинаров</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организуется обзор новинок методической литературы,</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проходит ознакомление с системой деятельности педагогов-новаторов, педагогов,</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 </w:t>
      </w:r>
      <w:proofErr w:type="gramStart"/>
      <w:r w:rsidRPr="00CC2AC9">
        <w:rPr>
          <w:rFonts w:ascii="Times New Roman" w:eastAsia="Times New Roman" w:hAnsi="Times New Roman" w:cs="Times New Roman"/>
          <w:color w:val="000000"/>
          <w:sz w:val="28"/>
          <w:szCs w:val="28"/>
          <w:lang w:eastAsia="ru-RU"/>
        </w:rPr>
        <w:t>воплощающих</w:t>
      </w:r>
      <w:proofErr w:type="gramEnd"/>
      <w:r w:rsidRPr="00CC2AC9">
        <w:rPr>
          <w:rFonts w:ascii="Times New Roman" w:eastAsia="Times New Roman" w:hAnsi="Times New Roman" w:cs="Times New Roman"/>
          <w:color w:val="000000"/>
          <w:sz w:val="28"/>
          <w:szCs w:val="28"/>
          <w:lang w:eastAsia="ru-RU"/>
        </w:rPr>
        <w:t xml:space="preserve"> в своей деятельности идеи </w:t>
      </w:r>
      <w:proofErr w:type="spellStart"/>
      <w:r w:rsidRPr="00CC2AC9">
        <w:rPr>
          <w:rFonts w:ascii="Times New Roman" w:eastAsia="Times New Roman" w:hAnsi="Times New Roman" w:cs="Times New Roman"/>
          <w:color w:val="000000"/>
          <w:sz w:val="28"/>
          <w:szCs w:val="28"/>
          <w:lang w:eastAsia="ru-RU"/>
        </w:rPr>
        <w:t>гуманизации</w:t>
      </w:r>
      <w:proofErr w:type="spellEnd"/>
      <w:r w:rsidRPr="00CC2AC9">
        <w:rPr>
          <w:rFonts w:ascii="Times New Roman" w:eastAsia="Times New Roman" w:hAnsi="Times New Roman" w:cs="Times New Roman"/>
          <w:color w:val="000000"/>
          <w:sz w:val="28"/>
          <w:szCs w:val="28"/>
          <w:lang w:eastAsia="ru-RU"/>
        </w:rPr>
        <w:t xml:space="preserve"> образования,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проводится систематизация опыта педагогов школы и района.</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Молодому учителю предлагаются различного рода разработки и памятки, тесты и анкеты для родителей и учащихся.</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Молодые специалисты вовлекаются также в организацию и проведение предметных недель, внеклассную работу, организацию и проведение олимпиад, различных тематических конкурсов.</w:t>
      </w:r>
    </w:p>
    <w:p w:rsidR="00CC2AC9" w:rsidRPr="00CC2AC9" w:rsidRDefault="00CC2AC9" w:rsidP="00CC2AC9">
      <w:pPr>
        <w:spacing w:after="150" w:line="240" w:lineRule="auto"/>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lastRenderedPageBreak/>
        <w:t>План работы с молодыми специалистами</w:t>
      </w:r>
    </w:p>
    <w:p w:rsidR="00CC2AC9" w:rsidRPr="00CC2AC9" w:rsidRDefault="00CC2AC9" w:rsidP="00CC2AC9">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CC2AC9">
        <w:rPr>
          <w:rFonts w:ascii="Times New Roman" w:eastAsia="Times New Roman" w:hAnsi="Times New Roman" w:cs="Times New Roman"/>
          <w:b/>
          <w:bCs/>
          <w:color w:val="000000"/>
          <w:sz w:val="28"/>
          <w:szCs w:val="28"/>
          <w:lang w:eastAsia="ru-RU"/>
        </w:rPr>
        <w:t>Тема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Сроки</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Ответственные</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1</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Собеседование с целью закрепления наставников. Помощь в планировании, оформлении документации, организация работы молодого специалиста.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Правила оформления классного журнала, журнала ОДО, дневников учащихся.</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Сентябрь, в течение года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Руководитель ШМО</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2</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Занятие «Поурочный план. Примерное содержание разделов поурочного плана»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Сентябрь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3</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Определение тем самообразования. Заседание «Современный урок. Типы уроков»</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Занятие «Советы молодому учителю при подготовке к уроку (алгоритм действий)»</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Октябрь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4</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Посещение уроков молодых специалистов. Беседа «Этапы планирования урока и подготовки к нему учителя. Затруднения учителей в подготовке современного урока»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 течение года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Учителя-предметники</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5</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Посещение молодыми специалистами уроков и мероприятий творчески работающих учителей</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Занятие «Классификация ошибок, допускаемых начинающим учителем»</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Декабрь, февраль, апрель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Декабрь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6</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Заседание «Как провести самоанализ урока?»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Предоставление самоанализов уроков, посещенных учителями-предметниками</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Сентябрь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 течение года</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7</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Подведение итогов 1 полугодия.</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Декабрь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8</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Заседание «Нестандартные уроки в начальных и средних классах школы»</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Февраль</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Руководитель ШМО</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9</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Заседание «Индивидуальный подход на уроках, работа в группах»</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Март</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Руководитель ШМО</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10</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Выставка методических и дидактических материалов, разработанных молодыми специалистами. Реализация темы по самообразованию</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Май</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Руководитель ШМО</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11</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Смотр кабинетов, стендов, подведение итогов.</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Май</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Зам. директора по УВР</w:t>
      </w:r>
    </w:p>
    <w:p w:rsidR="00CC2AC9" w:rsidRPr="00CC2AC9" w:rsidRDefault="00CC2AC9" w:rsidP="00CC2AC9">
      <w:pPr>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Руководитель ШМО</w:t>
      </w:r>
    </w:p>
    <w:p w:rsidR="00CC2AC9" w:rsidRPr="00CC2AC9" w:rsidRDefault="00CC2AC9" w:rsidP="00CC2AC9">
      <w:pPr>
        <w:tabs>
          <w:tab w:val="left" w:pos="4005"/>
        </w:tabs>
        <w:spacing w:after="150" w:line="240" w:lineRule="auto"/>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Организация наставничества</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Одной из важнейших задач школьной администрации является организация профессиональной адаптации молодого педагога к </w:t>
      </w:r>
      <w:proofErr w:type="spellStart"/>
      <w:r w:rsidRPr="00CC2AC9">
        <w:rPr>
          <w:rFonts w:ascii="Times New Roman" w:eastAsia="Times New Roman" w:hAnsi="Times New Roman" w:cs="Times New Roman"/>
          <w:color w:val="000000"/>
          <w:sz w:val="28"/>
          <w:szCs w:val="28"/>
          <w:lang w:eastAsia="ru-RU"/>
        </w:rPr>
        <w:t>учебно</w:t>
      </w:r>
      <w:r w:rsidRPr="00CC2AC9">
        <w:rPr>
          <w:rFonts w:ascii="Times New Roman" w:eastAsia="Times New Roman" w:hAnsi="Times New Roman" w:cs="Times New Roman"/>
          <w:color w:val="000000"/>
          <w:sz w:val="28"/>
          <w:szCs w:val="28"/>
          <w:lang w:eastAsia="ru-RU"/>
        </w:rPr>
        <w:softHyphen/>
        <w:t>воспитательной</w:t>
      </w:r>
      <w:proofErr w:type="spellEnd"/>
      <w:r w:rsidRPr="00CC2AC9">
        <w:rPr>
          <w:rFonts w:ascii="Times New Roman" w:eastAsia="Times New Roman" w:hAnsi="Times New Roman" w:cs="Times New Roman"/>
          <w:color w:val="000000"/>
          <w:sz w:val="28"/>
          <w:szCs w:val="28"/>
          <w:lang w:eastAsia="ru-RU"/>
        </w:rPr>
        <w:t xml:space="preserve"> среде. Решить эту проблему поможет создание системы школьного наставничества.</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Современной школе нужен </w:t>
      </w:r>
      <w:proofErr w:type="spellStart"/>
      <w:r w:rsidRPr="00CC2AC9">
        <w:rPr>
          <w:rFonts w:ascii="Times New Roman" w:eastAsia="Times New Roman" w:hAnsi="Times New Roman" w:cs="Times New Roman"/>
          <w:color w:val="000000"/>
          <w:sz w:val="28"/>
          <w:szCs w:val="28"/>
          <w:lang w:eastAsia="ru-RU"/>
        </w:rPr>
        <w:t>профессионально</w:t>
      </w:r>
      <w:r w:rsidRPr="00CC2AC9">
        <w:rPr>
          <w:rFonts w:ascii="Times New Roman" w:eastAsia="Times New Roman" w:hAnsi="Times New Roman" w:cs="Times New Roman"/>
          <w:color w:val="000000"/>
          <w:sz w:val="28"/>
          <w:szCs w:val="28"/>
          <w:lang w:eastAsia="ru-RU"/>
        </w:rPr>
        <w:softHyphen/>
        <w:t>компетентный</w:t>
      </w:r>
      <w:proofErr w:type="spellEnd"/>
      <w:r w:rsidRPr="00CC2AC9">
        <w:rPr>
          <w:rFonts w:ascii="Times New Roman" w:eastAsia="Times New Roman" w:hAnsi="Times New Roman" w:cs="Times New Roman"/>
          <w:color w:val="000000"/>
          <w:sz w:val="28"/>
          <w:szCs w:val="28"/>
          <w:lang w:eastAsia="ru-RU"/>
        </w:rPr>
        <w:t xml:space="preserve">, самостоятельно мыслящий педагог, психически и технологически способный к реализации гуманистических ценностей на практике, к осмысленному включению в инновационные процессы. Однако, как показывает анализ школьной действительности и </w:t>
      </w:r>
      <w:proofErr w:type="spellStart"/>
      <w:r w:rsidRPr="00CC2AC9">
        <w:rPr>
          <w:rFonts w:ascii="Times New Roman" w:eastAsia="Times New Roman" w:hAnsi="Times New Roman" w:cs="Times New Roman"/>
          <w:color w:val="000000"/>
          <w:sz w:val="28"/>
          <w:szCs w:val="28"/>
          <w:lang w:eastAsia="ru-RU"/>
        </w:rPr>
        <w:t>социально</w:t>
      </w:r>
      <w:r w:rsidRPr="00CC2AC9">
        <w:rPr>
          <w:rFonts w:ascii="Times New Roman" w:eastAsia="Times New Roman" w:hAnsi="Times New Roman" w:cs="Times New Roman"/>
          <w:color w:val="000000"/>
          <w:sz w:val="28"/>
          <w:szCs w:val="28"/>
          <w:lang w:eastAsia="ru-RU"/>
        </w:rPr>
        <w:softHyphen/>
        <w:t>педагогических</w:t>
      </w:r>
      <w:proofErr w:type="spellEnd"/>
      <w:r w:rsidRPr="00CC2AC9">
        <w:rPr>
          <w:rFonts w:ascii="Times New Roman" w:eastAsia="Times New Roman" w:hAnsi="Times New Roman" w:cs="Times New Roman"/>
          <w:color w:val="000000"/>
          <w:sz w:val="28"/>
          <w:szCs w:val="28"/>
          <w:lang w:eastAsia="ru-RU"/>
        </w:rPr>
        <w:t xml:space="preserve"> исследований,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Несмотря на то что наставничество как одна из форм работы с молодыми специалистами существует давно, тем не </w:t>
      </w:r>
      <w:proofErr w:type="gramStart"/>
      <w:r w:rsidRPr="00CC2AC9">
        <w:rPr>
          <w:rFonts w:ascii="Times New Roman" w:eastAsia="Times New Roman" w:hAnsi="Times New Roman" w:cs="Times New Roman"/>
          <w:color w:val="000000"/>
          <w:sz w:val="28"/>
          <w:szCs w:val="28"/>
          <w:lang w:eastAsia="ru-RU"/>
        </w:rPr>
        <w:t>менее</w:t>
      </w:r>
      <w:proofErr w:type="gramEnd"/>
      <w:r w:rsidRPr="00CC2AC9">
        <w:rPr>
          <w:rFonts w:ascii="Times New Roman" w:eastAsia="Times New Roman" w:hAnsi="Times New Roman" w:cs="Times New Roman"/>
          <w:color w:val="000000"/>
          <w:sz w:val="28"/>
          <w:szCs w:val="28"/>
          <w:lang w:eastAsia="ru-RU"/>
        </w:rPr>
        <w:t xml:space="preserve"> администрация образовательных учреждений нуждается в методической литературе, в которой бы содержался материал о том, как организовать наставничество в школе.</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Для молодого специалиста вхождение в новую деятельность сопровождается высоким эмоциональным напряжением, требующим мобилизации всех внутренних ресурсов. Решить эту стратегическую задачу поможет создание гибкой и мобильной системы наставничества, способной оптимизировать процесс профессионального становления молодого учителя, сформировать у него мотивации к самосовершенствованию, саморазвитию, самореализации. В этой системе отражена жизненная необходимость молодого специалиста получить поддержку опытного педагога</w:t>
      </w:r>
      <w:r w:rsidRPr="00CC2AC9">
        <w:rPr>
          <w:rFonts w:ascii="Times New Roman" w:eastAsia="Times New Roman" w:hAnsi="Times New Roman" w:cs="Times New Roman"/>
          <w:color w:val="000000"/>
          <w:sz w:val="28"/>
          <w:szCs w:val="28"/>
          <w:lang w:eastAsia="ru-RU"/>
        </w:rPr>
        <w:softHyphen/>
      </w:r>
      <w:r>
        <w:rPr>
          <w:rFonts w:ascii="Times New Roman" w:eastAsia="Times New Roman" w:hAnsi="Times New Roman" w:cs="Times New Roman"/>
          <w:color w:val="000000"/>
          <w:sz w:val="28"/>
          <w:szCs w:val="28"/>
          <w:lang w:eastAsia="ru-RU"/>
        </w:rPr>
        <w:t xml:space="preserve"> </w:t>
      </w:r>
      <w:r w:rsidRPr="00CC2AC9">
        <w:rPr>
          <w:rFonts w:ascii="Times New Roman" w:eastAsia="Times New Roman" w:hAnsi="Times New Roman" w:cs="Times New Roman"/>
          <w:color w:val="000000"/>
          <w:sz w:val="28"/>
          <w:szCs w:val="28"/>
          <w:lang w:eastAsia="ru-RU"/>
        </w:rPr>
        <w:t>наставника, который готов оказать ему практическую и теоретическую помощь на рабочем месте и повысить его профессиональную компетентность.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В последнее время все чаще наставничество подменяют другими понятиями: "</w:t>
      </w:r>
      <w:proofErr w:type="spellStart"/>
      <w:r w:rsidRPr="00CC2AC9">
        <w:rPr>
          <w:rFonts w:ascii="Times New Roman" w:eastAsia="Times New Roman" w:hAnsi="Times New Roman" w:cs="Times New Roman"/>
          <w:color w:val="000000"/>
          <w:sz w:val="28"/>
          <w:szCs w:val="28"/>
          <w:lang w:eastAsia="ru-RU"/>
        </w:rPr>
        <w:t>тьюторство</w:t>
      </w:r>
      <w:proofErr w:type="spellEnd"/>
      <w:r w:rsidRPr="00CC2AC9">
        <w:rPr>
          <w:rFonts w:ascii="Times New Roman" w:eastAsia="Times New Roman" w:hAnsi="Times New Roman" w:cs="Times New Roman"/>
          <w:color w:val="000000"/>
          <w:sz w:val="28"/>
          <w:szCs w:val="28"/>
          <w:lang w:eastAsia="ru-RU"/>
        </w:rPr>
        <w:t>", "</w:t>
      </w:r>
      <w:proofErr w:type="spellStart"/>
      <w:r w:rsidRPr="00CC2AC9">
        <w:rPr>
          <w:rFonts w:ascii="Times New Roman" w:eastAsia="Times New Roman" w:hAnsi="Times New Roman" w:cs="Times New Roman"/>
          <w:color w:val="000000"/>
          <w:sz w:val="28"/>
          <w:szCs w:val="28"/>
          <w:lang w:eastAsia="ru-RU"/>
        </w:rPr>
        <w:t>коучинг</w:t>
      </w:r>
      <w:proofErr w:type="spellEnd"/>
      <w:r w:rsidRPr="00CC2AC9">
        <w:rPr>
          <w:rFonts w:ascii="Times New Roman" w:eastAsia="Times New Roman" w:hAnsi="Times New Roman" w:cs="Times New Roman"/>
          <w:color w:val="000000"/>
          <w:sz w:val="28"/>
          <w:szCs w:val="28"/>
          <w:lang w:eastAsia="ru-RU"/>
        </w:rPr>
        <w:t>", "</w:t>
      </w:r>
      <w:proofErr w:type="spellStart"/>
      <w:r w:rsidRPr="00CC2AC9">
        <w:rPr>
          <w:rFonts w:ascii="Times New Roman" w:eastAsia="Times New Roman" w:hAnsi="Times New Roman" w:cs="Times New Roman"/>
          <w:color w:val="000000"/>
          <w:sz w:val="28"/>
          <w:szCs w:val="28"/>
          <w:lang w:eastAsia="ru-RU"/>
        </w:rPr>
        <w:t>менторинг</w:t>
      </w:r>
      <w:proofErr w:type="spellEnd"/>
      <w:r w:rsidRPr="00CC2AC9">
        <w:rPr>
          <w:rFonts w:ascii="Times New Roman" w:eastAsia="Times New Roman" w:hAnsi="Times New Roman" w:cs="Times New Roman"/>
          <w:color w:val="000000"/>
          <w:sz w:val="28"/>
          <w:szCs w:val="28"/>
          <w:lang w:eastAsia="ru-RU"/>
        </w:rPr>
        <w:t>".</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 современной педагогике используются два термина: "наставничество" и "</w:t>
      </w:r>
      <w:proofErr w:type="spellStart"/>
      <w:r w:rsidRPr="00CC2AC9">
        <w:rPr>
          <w:rFonts w:ascii="Times New Roman" w:eastAsia="Times New Roman" w:hAnsi="Times New Roman" w:cs="Times New Roman"/>
          <w:color w:val="000000"/>
          <w:sz w:val="28"/>
          <w:szCs w:val="28"/>
          <w:lang w:eastAsia="ru-RU"/>
        </w:rPr>
        <w:t>тьюторство</w:t>
      </w:r>
      <w:proofErr w:type="spellEnd"/>
      <w:r w:rsidRPr="00CC2AC9">
        <w:rPr>
          <w:rFonts w:ascii="Times New Roman" w:eastAsia="Times New Roman" w:hAnsi="Times New Roman" w:cs="Times New Roman"/>
          <w:color w:val="000000"/>
          <w:sz w:val="28"/>
          <w:szCs w:val="28"/>
          <w:lang w:eastAsia="ru-RU"/>
        </w:rPr>
        <w:t xml:space="preserve">", последнее понятие получило широкое распространение в странах Европы и Северной Америки. </w:t>
      </w:r>
      <w:proofErr w:type="spellStart"/>
      <w:r w:rsidRPr="00CC2AC9">
        <w:rPr>
          <w:rFonts w:ascii="Times New Roman" w:eastAsia="Times New Roman" w:hAnsi="Times New Roman" w:cs="Times New Roman"/>
          <w:color w:val="000000"/>
          <w:sz w:val="28"/>
          <w:szCs w:val="28"/>
          <w:lang w:eastAsia="ru-RU"/>
        </w:rPr>
        <w:t>Тьюторство</w:t>
      </w:r>
      <w:proofErr w:type="spellEnd"/>
      <w:r w:rsidRPr="00CC2AC9">
        <w:rPr>
          <w:rFonts w:ascii="Times New Roman" w:eastAsia="Times New Roman" w:hAnsi="Times New Roman" w:cs="Times New Roman"/>
          <w:color w:val="000000"/>
          <w:sz w:val="28"/>
          <w:szCs w:val="28"/>
          <w:lang w:eastAsia="ru-RU"/>
        </w:rPr>
        <w:t xml:space="preserve"> – это иной опыт, иная система воспитания, появилось в России в связи с тем, что созданная система наставничества в конце 80</w:t>
      </w:r>
      <w:r w:rsidRPr="00CC2AC9">
        <w:rPr>
          <w:rFonts w:ascii="Times New Roman" w:eastAsia="Times New Roman" w:hAnsi="Times New Roman" w:cs="Times New Roman"/>
          <w:color w:val="000000"/>
          <w:sz w:val="28"/>
          <w:szCs w:val="28"/>
          <w:lang w:eastAsia="ru-RU"/>
        </w:rPr>
        <w:softHyphen/>
        <w:t xml:space="preserve">х годов прошлого века была разрушена. </w:t>
      </w:r>
      <w:proofErr w:type="spellStart"/>
      <w:r w:rsidRPr="00CC2AC9">
        <w:rPr>
          <w:rFonts w:ascii="Times New Roman" w:eastAsia="Times New Roman" w:hAnsi="Times New Roman" w:cs="Times New Roman"/>
          <w:color w:val="000000"/>
          <w:sz w:val="28"/>
          <w:szCs w:val="28"/>
          <w:lang w:eastAsia="ru-RU"/>
        </w:rPr>
        <w:t>Тьютор</w:t>
      </w:r>
      <w:proofErr w:type="spellEnd"/>
      <w:r w:rsidRPr="00CC2AC9">
        <w:rPr>
          <w:rFonts w:ascii="Times New Roman" w:eastAsia="Times New Roman" w:hAnsi="Times New Roman" w:cs="Times New Roman"/>
          <w:color w:val="000000"/>
          <w:sz w:val="28"/>
          <w:szCs w:val="28"/>
          <w:lang w:eastAsia="ru-RU"/>
        </w:rPr>
        <w:t xml:space="preserve"> – наблюдатель за воспитанниками, в английском языке – домашний учитель, репетитор, воспитатель. Наставничество – это социальный институт, осуществляющий процесс передачи и ускорения социального опыта, форма преемственности поколений. Кроме того, наставничество – одна из наиболее эффективных форм профессиональной адаптации, способствующая повышению профессиональной компетентности и закреплению педагогических кадров.</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Задача наставника – помочь молодому учителю реализовать себя, развить личностные качества, коммуникативные и управленческие умения. Но при назначении наставника администрация образовательного учреждения должна помнить, что наставничество – это общественное поручение, основанное на принципе добровольности, и учитывать следующее: </w:t>
      </w:r>
      <w:proofErr w:type="spellStart"/>
      <w:r w:rsidRPr="00CC2AC9">
        <w:rPr>
          <w:rFonts w:ascii="Times New Roman" w:eastAsia="Times New Roman" w:hAnsi="Times New Roman" w:cs="Times New Roman"/>
          <w:color w:val="000000"/>
          <w:sz w:val="28"/>
          <w:szCs w:val="28"/>
          <w:lang w:eastAsia="ru-RU"/>
        </w:rPr>
        <w:t>педагог</w:t>
      </w:r>
      <w:r w:rsidRPr="00CC2AC9">
        <w:rPr>
          <w:rFonts w:ascii="Times New Roman" w:eastAsia="Times New Roman" w:hAnsi="Times New Roman" w:cs="Times New Roman"/>
          <w:color w:val="000000"/>
          <w:sz w:val="28"/>
          <w:szCs w:val="28"/>
          <w:lang w:eastAsia="ru-RU"/>
        </w:rPr>
        <w:softHyphen/>
        <w:t>наставник</w:t>
      </w:r>
      <w:proofErr w:type="spellEnd"/>
      <w:r w:rsidRPr="00CC2AC9">
        <w:rPr>
          <w:rFonts w:ascii="Times New Roman" w:eastAsia="Times New Roman" w:hAnsi="Times New Roman" w:cs="Times New Roman"/>
          <w:color w:val="000000"/>
          <w:sz w:val="28"/>
          <w:szCs w:val="28"/>
          <w:lang w:eastAsia="ru-RU"/>
        </w:rPr>
        <w:t xml:space="preserve"> должен обладать высокими профессиональными качествами, коммуникативными способностями, пользоваться авторитетом в коллективе среди коллег, учащихся (воспитанников), родителей. Желательно и обоюдное согласие наставника и молодого специалиста в совместной работе.</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Поскольку наставничество является двусторонним процессом, то основным условием эффективности обучения наставником молодого специалиста профессиональным знаниям, умениям и навыкам является его готовность к передаче опыта. </w:t>
      </w:r>
      <w:proofErr w:type="spellStart"/>
      <w:r w:rsidRPr="00CC2AC9">
        <w:rPr>
          <w:rFonts w:ascii="Times New Roman" w:eastAsia="Times New Roman" w:hAnsi="Times New Roman" w:cs="Times New Roman"/>
          <w:color w:val="000000"/>
          <w:sz w:val="28"/>
          <w:szCs w:val="28"/>
          <w:lang w:eastAsia="ru-RU"/>
        </w:rPr>
        <w:t>Педагог</w:t>
      </w:r>
      <w:r w:rsidRPr="00CC2AC9">
        <w:rPr>
          <w:rFonts w:ascii="Times New Roman" w:eastAsia="Times New Roman" w:hAnsi="Times New Roman" w:cs="Times New Roman"/>
          <w:color w:val="000000"/>
          <w:sz w:val="28"/>
          <w:szCs w:val="28"/>
          <w:lang w:eastAsia="ru-RU"/>
        </w:rPr>
        <w:softHyphen/>
        <w:t>наставник</w:t>
      </w:r>
      <w:proofErr w:type="spellEnd"/>
      <w:r w:rsidRPr="00CC2AC9">
        <w:rPr>
          <w:rFonts w:ascii="Times New Roman" w:eastAsia="Times New Roman" w:hAnsi="Times New Roman" w:cs="Times New Roman"/>
          <w:color w:val="000000"/>
          <w:sz w:val="28"/>
          <w:szCs w:val="28"/>
          <w:lang w:eastAsia="ru-RU"/>
        </w:rPr>
        <w:t xml:space="preserve"> должен всячески способствовать, в частности и личным примером, раскрытию профессионального потенциала молодого специалиста, привлекать его к участию в общественной жизни коллектива, формировать у него общественно значимые интересы, содействовать развитию общекультурного и профессионального кругозора, его творческих способностей и профессионального мастерства. Он должен воспитывать в нем потребность в самообразовании и повышении квалификации, стремление к овладению инновационными технологиями обучения и воспитания.</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Когда молодой учитель приступает к профессиональной деятельности, он, конечно же, нуждается в поддержке. Поэтому наставнику необходимо обратить внимание молодого специалиста:</w:t>
      </w:r>
    </w:p>
    <w:p w:rsidR="00CC2AC9" w:rsidRPr="00CC2AC9" w:rsidRDefault="00CC2AC9" w:rsidP="00CC2AC9">
      <w:pPr>
        <w:numPr>
          <w:ilvl w:val="0"/>
          <w:numId w:val="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на требования к организации учебного процесса;</w:t>
      </w:r>
    </w:p>
    <w:p w:rsidR="00CC2AC9" w:rsidRPr="00CC2AC9" w:rsidRDefault="00CC2AC9" w:rsidP="00CC2AC9">
      <w:pPr>
        <w:numPr>
          <w:ilvl w:val="0"/>
          <w:numId w:val="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требования к ведению школьной документации;</w:t>
      </w:r>
    </w:p>
    <w:p w:rsidR="00CC2AC9" w:rsidRPr="00CC2AC9" w:rsidRDefault="00CC2AC9" w:rsidP="00CC2AC9">
      <w:pPr>
        <w:numPr>
          <w:ilvl w:val="0"/>
          <w:numId w:val="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формы и методы организации внеурочной деятельности, досуга учащихся;</w:t>
      </w:r>
    </w:p>
    <w:p w:rsidR="00CC2AC9" w:rsidRPr="00CC2AC9" w:rsidRDefault="00CC2AC9" w:rsidP="00CC2AC9">
      <w:pPr>
        <w:numPr>
          <w:ilvl w:val="0"/>
          <w:numId w:val="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ТСО (инструктирование по правилам пользования, технике безопасности, возможности использования в практической деятельности);</w:t>
      </w:r>
    </w:p>
    <w:p w:rsidR="00CC2AC9" w:rsidRPr="00CC2AC9" w:rsidRDefault="00CC2AC9" w:rsidP="00CC2AC9">
      <w:pPr>
        <w:numPr>
          <w:ilvl w:val="0"/>
          <w:numId w:val="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механизм использования (заказа или приобретения) дидактического, наглядного и других материалов.</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Обеспечить поддержку молодым педагогам в области:</w:t>
      </w:r>
    </w:p>
    <w:p w:rsidR="00CC2AC9" w:rsidRPr="00CC2AC9" w:rsidRDefault="00CC2AC9" w:rsidP="00CC2AC9">
      <w:pPr>
        <w:numPr>
          <w:ilvl w:val="0"/>
          <w:numId w:val="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практического и теоретического освоения основ педагогической деятельности (подготовка, проведение и анализ урока; формы, методы и приемы обучения; основы управления уроком и др.);</w:t>
      </w:r>
    </w:p>
    <w:p w:rsidR="00CC2AC9" w:rsidRPr="00CC2AC9" w:rsidRDefault="00CC2AC9" w:rsidP="00CC2AC9">
      <w:pPr>
        <w:numPr>
          <w:ilvl w:val="0"/>
          <w:numId w:val="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разработки программы собственного профессионального роста;</w:t>
      </w:r>
    </w:p>
    <w:p w:rsidR="00CC2AC9" w:rsidRPr="00CC2AC9" w:rsidRDefault="00CC2AC9" w:rsidP="00CC2AC9">
      <w:pPr>
        <w:numPr>
          <w:ilvl w:val="0"/>
          <w:numId w:val="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выбора приоритетной методической темы для самообразования;</w:t>
      </w:r>
    </w:p>
    <w:p w:rsidR="00CC2AC9" w:rsidRPr="00CC2AC9" w:rsidRDefault="00CC2AC9" w:rsidP="00CC2AC9">
      <w:pPr>
        <w:numPr>
          <w:ilvl w:val="0"/>
          <w:numId w:val="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подготовки к первичному повышению квалификации;</w:t>
      </w:r>
    </w:p>
    <w:p w:rsidR="00CC2AC9" w:rsidRPr="00CC2AC9" w:rsidRDefault="00CC2AC9" w:rsidP="00CC2AC9">
      <w:pPr>
        <w:numPr>
          <w:ilvl w:val="0"/>
          <w:numId w:val="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освоения инновационных тенденций в отечественной педагогике и образовании;</w:t>
      </w:r>
    </w:p>
    <w:p w:rsidR="00CC2AC9" w:rsidRPr="00CC2AC9" w:rsidRDefault="00CC2AC9" w:rsidP="00CC2AC9">
      <w:pPr>
        <w:numPr>
          <w:ilvl w:val="0"/>
          <w:numId w:val="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подготовки к предстоящей аттестации на подтверждение или повышение разряда.</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Руководитель образовательного учреждения совместно с заместителями, председателем методического объединения (методических кафедр), учителем</w:t>
      </w:r>
      <w:r w:rsidRPr="00CC2AC9">
        <w:rPr>
          <w:rFonts w:ascii="Times New Roman" w:eastAsia="Times New Roman" w:hAnsi="Times New Roman" w:cs="Times New Roman"/>
          <w:color w:val="000000"/>
          <w:sz w:val="28"/>
          <w:szCs w:val="28"/>
          <w:lang w:eastAsia="ru-RU"/>
        </w:rPr>
        <w:softHyphen/>
        <w:t xml:space="preserve"> наставником, выстраивая систему работы с молодыми специалистами, должен осуществлять учет различных траекторий профессионального роста молодого педагога (специализация, дополнительная специальность, должностной рост).</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Выбор формы работы с молодым специалистом должен начинаться с вводного анкетирования, тестирования или собеседования, где он расскажет о своих трудностях, проблемах, неудачах. Затем определяется совместная программа работы начинающего учителя с наставником. Чтобы взаимодействие с молодыми специалистами было конструктивным, наставнику необходимо помнить, что он не может и не должен быть ментором, поучающим молодого и неопытного преподавателя или только демонстрирующим свой собственный опыт. Наставничество – это постоянный диалог, межличностная коммуникация, следовательно, </w:t>
      </w:r>
      <w:proofErr w:type="gramStart"/>
      <w:r w:rsidRPr="00CC2AC9">
        <w:rPr>
          <w:rFonts w:ascii="Times New Roman" w:eastAsia="Times New Roman" w:hAnsi="Times New Roman" w:cs="Times New Roman"/>
          <w:color w:val="000000"/>
          <w:sz w:val="28"/>
          <w:szCs w:val="28"/>
          <w:lang w:eastAsia="ru-RU"/>
        </w:rPr>
        <w:t>наставник</w:t>
      </w:r>
      <w:proofErr w:type="gramEnd"/>
      <w:r w:rsidRPr="00CC2AC9">
        <w:rPr>
          <w:rFonts w:ascii="Times New Roman" w:eastAsia="Times New Roman" w:hAnsi="Times New Roman" w:cs="Times New Roman"/>
          <w:color w:val="000000"/>
          <w:sz w:val="28"/>
          <w:szCs w:val="28"/>
          <w:lang w:eastAsia="ru-RU"/>
        </w:rPr>
        <w:t xml:space="preserve"> прежде всего должен быть терпеливым и целеустремленным. В своей работе с молодым педагогом он должен применять наиболее эффективные формы взаимодействия: деловые и ролевые игры, работу в "малых группах", анализ ситуаций, </w:t>
      </w:r>
      <w:proofErr w:type="spellStart"/>
      <w:r w:rsidRPr="00CC2AC9">
        <w:rPr>
          <w:rFonts w:ascii="Times New Roman" w:eastAsia="Times New Roman" w:hAnsi="Times New Roman" w:cs="Times New Roman"/>
          <w:color w:val="000000"/>
          <w:sz w:val="28"/>
          <w:szCs w:val="28"/>
          <w:lang w:eastAsia="ru-RU"/>
        </w:rPr>
        <w:t>самоактуализацию</w:t>
      </w:r>
      <w:proofErr w:type="spellEnd"/>
      <w:r w:rsidRPr="00CC2AC9">
        <w:rPr>
          <w:rFonts w:ascii="Times New Roman" w:eastAsia="Times New Roman" w:hAnsi="Times New Roman" w:cs="Times New Roman"/>
          <w:color w:val="000000"/>
          <w:sz w:val="28"/>
          <w:szCs w:val="28"/>
          <w:lang w:eastAsia="ru-RU"/>
        </w:rPr>
        <w:t xml:space="preserve"> и пр., развивающие деловую коммуникацию, личное лидерство, способности принимать решения, умение аргументировано формулировать мысли.</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Организация наставничества – это одно из важных направлений деятельности любого руководителя. Человек становится успешным наставником только в том случае, если он эффективно реализует навык наставничества. Руководителю образовательного учреждения следует </w:t>
      </w:r>
      <w:r w:rsidRPr="00CC2AC9">
        <w:rPr>
          <w:rFonts w:ascii="Times New Roman" w:eastAsia="Times New Roman" w:hAnsi="Times New Roman" w:cs="Times New Roman"/>
          <w:color w:val="000000"/>
          <w:sz w:val="28"/>
          <w:szCs w:val="28"/>
          <w:lang w:eastAsia="ru-RU"/>
        </w:rPr>
        <w:lastRenderedPageBreak/>
        <w:t xml:space="preserve">стремиться к неформальному подходу в обучении педагогической молодежи: обучаюсь – делая; делаю – обучаясь; формировать общественную активность молодых учителей, обучать их объективному анализу и самоанализу. Не следует бояться таких форм работы с молодежью, когда они сами становятся экспертами: присутствуют друг у друга на уроках, посещают уроки своих старших коллег, </w:t>
      </w:r>
      <w:proofErr w:type="spellStart"/>
      <w:r w:rsidRPr="00CC2AC9">
        <w:rPr>
          <w:rFonts w:ascii="Times New Roman" w:eastAsia="Times New Roman" w:hAnsi="Times New Roman" w:cs="Times New Roman"/>
          <w:color w:val="000000"/>
          <w:sz w:val="28"/>
          <w:szCs w:val="28"/>
          <w:lang w:eastAsia="ru-RU"/>
        </w:rPr>
        <w:t>рефлексируют</w:t>
      </w:r>
      <w:proofErr w:type="spellEnd"/>
      <w:r w:rsidRPr="00CC2AC9">
        <w:rPr>
          <w:rFonts w:ascii="Times New Roman" w:eastAsia="Times New Roman" w:hAnsi="Times New Roman" w:cs="Times New Roman"/>
          <w:color w:val="000000"/>
          <w:sz w:val="28"/>
          <w:szCs w:val="28"/>
          <w:lang w:eastAsia="ru-RU"/>
        </w:rPr>
        <w:t>, обмениваются опытом, мнениями.</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Целесообразно также проводить анкетирование молодых педагогов (приложение 1). Существует много видов анкет для учителя, применяемых в зависимости от цели. Приведем пример обработки результатов одной из анкет, используемой наставниками в школе № 547 ЮАО г. Москвы.</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Цели анкетирования:</w:t>
      </w:r>
    </w:p>
    <w:p w:rsidR="00CC2AC9" w:rsidRPr="00CC2AC9" w:rsidRDefault="00CC2AC9" w:rsidP="00CC2AC9">
      <w:pPr>
        <w:numPr>
          <w:ilvl w:val="0"/>
          <w:numId w:val="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выявить </w:t>
      </w:r>
      <w:proofErr w:type="gramStart"/>
      <w:r w:rsidRPr="00CC2AC9">
        <w:rPr>
          <w:rFonts w:ascii="Times New Roman" w:eastAsia="Times New Roman" w:hAnsi="Times New Roman" w:cs="Times New Roman"/>
          <w:color w:val="000000"/>
          <w:sz w:val="28"/>
          <w:szCs w:val="28"/>
          <w:lang w:eastAsia="ru-RU"/>
        </w:rPr>
        <w:t>положительное</w:t>
      </w:r>
      <w:proofErr w:type="gramEnd"/>
      <w:r w:rsidRPr="00CC2AC9">
        <w:rPr>
          <w:rFonts w:ascii="Times New Roman" w:eastAsia="Times New Roman" w:hAnsi="Times New Roman" w:cs="Times New Roman"/>
          <w:color w:val="000000"/>
          <w:sz w:val="28"/>
          <w:szCs w:val="28"/>
          <w:lang w:eastAsia="ru-RU"/>
        </w:rPr>
        <w:t xml:space="preserve"> в методической работе и наметить проблемы, над которыми нужно работать в следующем году;</w:t>
      </w:r>
    </w:p>
    <w:p w:rsidR="00CC2AC9" w:rsidRPr="00CC2AC9" w:rsidRDefault="00CC2AC9" w:rsidP="00CC2AC9">
      <w:pPr>
        <w:numPr>
          <w:ilvl w:val="0"/>
          <w:numId w:val="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проследить достижения молодых педагогов по самообразованию, обновлению содержания образования для составления банка данных успешности работы;</w:t>
      </w:r>
    </w:p>
    <w:p w:rsidR="00CC2AC9" w:rsidRPr="00CC2AC9" w:rsidRDefault="00CC2AC9" w:rsidP="00CC2AC9">
      <w:pPr>
        <w:numPr>
          <w:ilvl w:val="0"/>
          <w:numId w:val="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выявить степень участия молодых педагогов в реализации единой методической темы школы "Дифференцированное обучение учащихся как залог повышения качества образовательного процесса".</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 результате анкетирования выяснилось, что:</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наиболее удачными, по мнению молодых учителей, были следующие направления методической работы:</w:t>
      </w:r>
    </w:p>
    <w:p w:rsidR="00CC2AC9" w:rsidRPr="00CC2AC9" w:rsidRDefault="00CC2AC9" w:rsidP="00CC2AC9">
      <w:pPr>
        <w:numPr>
          <w:ilvl w:val="0"/>
          <w:numId w:val="7"/>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знакомство с теорией дифференцированного обучения;</w:t>
      </w:r>
    </w:p>
    <w:p w:rsidR="00CC2AC9" w:rsidRPr="00CC2AC9" w:rsidRDefault="00CC2AC9" w:rsidP="00CC2AC9">
      <w:pPr>
        <w:numPr>
          <w:ilvl w:val="0"/>
          <w:numId w:val="7"/>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обмен имеющимся опытом по данной теме;</w:t>
      </w:r>
    </w:p>
    <w:p w:rsidR="00CC2AC9" w:rsidRPr="00CC2AC9" w:rsidRDefault="00CC2AC9" w:rsidP="00CC2AC9">
      <w:pPr>
        <w:numPr>
          <w:ilvl w:val="0"/>
          <w:numId w:val="7"/>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методические недели;</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педагогам</w:t>
      </w:r>
      <w:r w:rsidRPr="00CC2AC9">
        <w:rPr>
          <w:rFonts w:ascii="Times New Roman" w:eastAsia="Times New Roman" w:hAnsi="Times New Roman" w:cs="Times New Roman"/>
          <w:b/>
          <w:bCs/>
          <w:color w:val="000000"/>
          <w:sz w:val="28"/>
          <w:szCs w:val="28"/>
          <w:lang w:eastAsia="ru-RU"/>
        </w:rPr>
        <w:softHyphen/>
        <w:t>-наставникам необходимо:</w:t>
      </w:r>
    </w:p>
    <w:p w:rsidR="00CC2AC9" w:rsidRPr="00CC2AC9" w:rsidRDefault="00CC2AC9" w:rsidP="00CC2AC9">
      <w:pPr>
        <w:numPr>
          <w:ilvl w:val="0"/>
          <w:numId w:val="8"/>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продолжить работу над </w:t>
      </w:r>
      <w:proofErr w:type="spellStart"/>
      <w:r w:rsidRPr="00CC2AC9">
        <w:rPr>
          <w:rFonts w:ascii="Times New Roman" w:eastAsia="Times New Roman" w:hAnsi="Times New Roman" w:cs="Times New Roman"/>
          <w:color w:val="000000"/>
          <w:sz w:val="28"/>
          <w:szCs w:val="28"/>
          <w:lang w:eastAsia="ru-RU"/>
        </w:rPr>
        <w:t>учебно</w:t>
      </w:r>
      <w:r w:rsidRPr="00CC2AC9">
        <w:rPr>
          <w:rFonts w:ascii="Times New Roman" w:eastAsia="Times New Roman" w:hAnsi="Times New Roman" w:cs="Times New Roman"/>
          <w:color w:val="000000"/>
          <w:sz w:val="28"/>
          <w:szCs w:val="28"/>
          <w:lang w:eastAsia="ru-RU"/>
        </w:rPr>
        <w:softHyphen/>
        <w:t>методической</w:t>
      </w:r>
      <w:proofErr w:type="spellEnd"/>
      <w:r w:rsidRPr="00CC2AC9">
        <w:rPr>
          <w:rFonts w:ascii="Times New Roman" w:eastAsia="Times New Roman" w:hAnsi="Times New Roman" w:cs="Times New Roman"/>
          <w:color w:val="000000"/>
          <w:sz w:val="28"/>
          <w:szCs w:val="28"/>
          <w:lang w:eastAsia="ru-RU"/>
        </w:rPr>
        <w:t xml:space="preserve"> темой по дифференциации обучения;</w:t>
      </w:r>
    </w:p>
    <w:p w:rsidR="00CC2AC9" w:rsidRPr="00CC2AC9" w:rsidRDefault="00CC2AC9" w:rsidP="00CC2AC9">
      <w:pPr>
        <w:numPr>
          <w:ilvl w:val="0"/>
          <w:numId w:val="8"/>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ознакомить молодых педагогов с новыми педагогическими технологиями;</w:t>
      </w:r>
    </w:p>
    <w:p w:rsidR="00CC2AC9" w:rsidRPr="00CC2AC9" w:rsidRDefault="00CC2AC9" w:rsidP="00CC2AC9">
      <w:pPr>
        <w:numPr>
          <w:ilvl w:val="0"/>
          <w:numId w:val="8"/>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разработать программу внедрения регионального компонента в образовательный процесс;</w:t>
      </w:r>
    </w:p>
    <w:p w:rsidR="00CC2AC9" w:rsidRPr="00CC2AC9" w:rsidRDefault="00CC2AC9" w:rsidP="00CC2AC9">
      <w:pPr>
        <w:numPr>
          <w:ilvl w:val="0"/>
          <w:numId w:val="8"/>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использовать как оптимальную форму методической работы методические недели;</w:t>
      </w:r>
    </w:p>
    <w:p w:rsidR="00CC2AC9" w:rsidRPr="00CC2AC9" w:rsidRDefault="00CC2AC9" w:rsidP="00CC2AC9">
      <w:pPr>
        <w:numPr>
          <w:ilvl w:val="0"/>
          <w:numId w:val="8"/>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включить в план работы информирование молодых учителей о новых и параллельных программах и учебниках.</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 xml:space="preserve">Большую эффективность по сравнению с традиционными формами работы (беседами, консультациями, посещением и обсуждением уроков) имеют </w:t>
      </w:r>
      <w:r w:rsidRPr="00CC2AC9">
        <w:rPr>
          <w:rFonts w:ascii="Times New Roman" w:eastAsia="Times New Roman" w:hAnsi="Times New Roman" w:cs="Times New Roman"/>
          <w:color w:val="000000"/>
          <w:sz w:val="28"/>
          <w:szCs w:val="28"/>
          <w:lang w:eastAsia="ru-RU"/>
        </w:rPr>
        <w:lastRenderedPageBreak/>
        <w:t xml:space="preserve">новые нетрадиционные или модернизированные: психологические тренинги, творческие лаборатории, </w:t>
      </w:r>
      <w:proofErr w:type="spellStart"/>
      <w:r w:rsidRPr="00CC2AC9">
        <w:rPr>
          <w:rFonts w:ascii="Times New Roman" w:eastAsia="Times New Roman" w:hAnsi="Times New Roman" w:cs="Times New Roman"/>
          <w:color w:val="000000"/>
          <w:sz w:val="28"/>
          <w:szCs w:val="28"/>
          <w:lang w:eastAsia="ru-RU"/>
        </w:rPr>
        <w:t>психолого</w:t>
      </w:r>
      <w:r w:rsidRPr="00CC2AC9">
        <w:rPr>
          <w:rFonts w:ascii="Times New Roman" w:eastAsia="Times New Roman" w:hAnsi="Times New Roman" w:cs="Times New Roman"/>
          <w:color w:val="000000"/>
          <w:sz w:val="28"/>
          <w:szCs w:val="28"/>
          <w:lang w:eastAsia="ru-RU"/>
        </w:rPr>
        <w:softHyphen/>
        <w:t>педагогические</w:t>
      </w:r>
      <w:proofErr w:type="spellEnd"/>
      <w:r w:rsidRPr="00CC2AC9">
        <w:rPr>
          <w:rFonts w:ascii="Times New Roman" w:eastAsia="Times New Roman" w:hAnsi="Times New Roman" w:cs="Times New Roman"/>
          <w:color w:val="000000"/>
          <w:sz w:val="28"/>
          <w:szCs w:val="28"/>
          <w:lang w:eastAsia="ru-RU"/>
        </w:rPr>
        <w:t xml:space="preserve"> деловые игры, диспуты, конкурсы, круглые столы совместно с родителями и учениками, "мозговые штурмы", разработка и презентация моделей уроков, презентация себя как учителя, классного руководителя, защита творческих работ, передача педагогического опыта от поколения к поколению </w:t>
      </w:r>
      <w:proofErr w:type="spellStart"/>
      <w:r w:rsidRPr="00CC2AC9">
        <w:rPr>
          <w:rFonts w:ascii="Times New Roman" w:eastAsia="Times New Roman" w:hAnsi="Times New Roman" w:cs="Times New Roman"/>
          <w:color w:val="000000"/>
          <w:sz w:val="28"/>
          <w:szCs w:val="28"/>
          <w:lang w:eastAsia="ru-RU"/>
        </w:rPr>
        <w:t>учителями</w:t>
      </w:r>
      <w:r w:rsidRPr="00CC2AC9">
        <w:rPr>
          <w:rFonts w:ascii="Times New Roman" w:eastAsia="Times New Roman" w:hAnsi="Times New Roman" w:cs="Times New Roman"/>
          <w:color w:val="000000"/>
          <w:sz w:val="28"/>
          <w:szCs w:val="28"/>
          <w:lang w:eastAsia="ru-RU"/>
        </w:rPr>
        <w:softHyphen/>
        <w:t>мастерами</w:t>
      </w:r>
      <w:proofErr w:type="spellEnd"/>
      <w:r w:rsidRPr="00CC2AC9">
        <w:rPr>
          <w:rFonts w:ascii="Times New Roman" w:eastAsia="Times New Roman" w:hAnsi="Times New Roman" w:cs="Times New Roman"/>
          <w:color w:val="000000"/>
          <w:sz w:val="28"/>
          <w:szCs w:val="28"/>
          <w:lang w:eastAsia="ru-RU"/>
        </w:rPr>
        <w:t>.</w:t>
      </w:r>
      <w:proofErr w:type="gramEnd"/>
      <w:r w:rsidRPr="00CC2AC9">
        <w:rPr>
          <w:rFonts w:ascii="Times New Roman" w:eastAsia="Times New Roman" w:hAnsi="Times New Roman" w:cs="Times New Roman"/>
          <w:color w:val="000000"/>
          <w:sz w:val="28"/>
          <w:szCs w:val="28"/>
          <w:lang w:eastAsia="ru-RU"/>
        </w:rPr>
        <w:t xml:space="preserve"> Именно они ускоряют процесс вхождения начинающего учителя в образовательную, педагогическую среду. Он чувствует себя увереннее, закрепляется его убеждение в правильном выборе профессии. В результате молодые коллеги смело идут на аттестацию на более высокую квалификационную категорию, растет их профессионализм.</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Положительно себя зарекомендовала такая нетрадиционная форма работы наставника, как проведение аукциона педагогических идей, которые за недостатком практического опыта представляют только теоретический материал. В процессе такого общения учителя отмечают для себя все интересное, что они хотели бы применить в своей работе, но у них возникают вопросы, на которые пока нет ответа. Вот тут и возможно объединение опытных </w:t>
      </w:r>
      <w:proofErr w:type="spellStart"/>
      <w:r w:rsidRPr="00CC2AC9">
        <w:rPr>
          <w:rFonts w:ascii="Times New Roman" w:eastAsia="Times New Roman" w:hAnsi="Times New Roman" w:cs="Times New Roman"/>
          <w:color w:val="000000"/>
          <w:sz w:val="28"/>
          <w:szCs w:val="28"/>
          <w:lang w:eastAsia="ru-RU"/>
        </w:rPr>
        <w:t>учителей</w:t>
      </w:r>
      <w:r w:rsidRPr="00CC2AC9">
        <w:rPr>
          <w:rFonts w:ascii="Times New Roman" w:eastAsia="Times New Roman" w:hAnsi="Times New Roman" w:cs="Times New Roman"/>
          <w:color w:val="000000"/>
          <w:sz w:val="28"/>
          <w:szCs w:val="28"/>
          <w:lang w:eastAsia="ru-RU"/>
        </w:rPr>
        <w:softHyphen/>
        <w:t>наставников</w:t>
      </w:r>
      <w:proofErr w:type="spellEnd"/>
      <w:r w:rsidRPr="00CC2AC9">
        <w:rPr>
          <w:rFonts w:ascii="Times New Roman" w:eastAsia="Times New Roman" w:hAnsi="Times New Roman" w:cs="Times New Roman"/>
          <w:color w:val="000000"/>
          <w:sz w:val="28"/>
          <w:szCs w:val="28"/>
          <w:lang w:eastAsia="ru-RU"/>
        </w:rPr>
        <w:t xml:space="preserve"> и молодых педагогов, которые помогут друг другу.</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Работа с молодыми специалистами будет более эффективной, если администрация школы и наставники подготовят им различные "памятки":</w:t>
      </w:r>
    </w:p>
    <w:p w:rsidR="00CC2AC9" w:rsidRPr="00CC2AC9" w:rsidRDefault="00CC2AC9" w:rsidP="00CC2AC9">
      <w:pPr>
        <w:numPr>
          <w:ilvl w:val="0"/>
          <w:numId w:val="9"/>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обязанности классного руководителя (приложение 2);</w:t>
      </w:r>
    </w:p>
    <w:p w:rsidR="00CC2AC9" w:rsidRPr="00CC2AC9" w:rsidRDefault="00CC2AC9" w:rsidP="00CC2AC9">
      <w:pPr>
        <w:numPr>
          <w:ilvl w:val="0"/>
          <w:numId w:val="9"/>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организация работы с неуспевающими учащимися;</w:t>
      </w:r>
    </w:p>
    <w:p w:rsidR="00CC2AC9" w:rsidRPr="00CC2AC9" w:rsidRDefault="00CC2AC9" w:rsidP="00CC2AC9">
      <w:pPr>
        <w:numPr>
          <w:ilvl w:val="0"/>
          <w:numId w:val="9"/>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анализ и самоанализ урока;</w:t>
      </w:r>
    </w:p>
    <w:p w:rsidR="00CC2AC9" w:rsidRPr="00CC2AC9" w:rsidRDefault="00CC2AC9" w:rsidP="00CC2AC9">
      <w:pPr>
        <w:numPr>
          <w:ilvl w:val="0"/>
          <w:numId w:val="9"/>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как правильно организовать работу с родителями;</w:t>
      </w:r>
    </w:p>
    <w:p w:rsidR="00CC2AC9" w:rsidRPr="00CC2AC9" w:rsidRDefault="00CC2AC9" w:rsidP="00CC2AC9">
      <w:pPr>
        <w:numPr>
          <w:ilvl w:val="0"/>
          <w:numId w:val="9"/>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методические рекомендации по проведению родительского собрания, внеклассных мероприятий и др.</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Администрация школы или </w:t>
      </w:r>
      <w:proofErr w:type="spellStart"/>
      <w:r w:rsidRPr="00CC2AC9">
        <w:rPr>
          <w:rFonts w:ascii="Times New Roman" w:eastAsia="Times New Roman" w:hAnsi="Times New Roman" w:cs="Times New Roman"/>
          <w:color w:val="000000"/>
          <w:sz w:val="28"/>
          <w:szCs w:val="28"/>
          <w:lang w:eastAsia="ru-RU"/>
        </w:rPr>
        <w:t>учитель</w:t>
      </w:r>
      <w:r w:rsidRPr="00CC2AC9">
        <w:rPr>
          <w:rFonts w:ascii="Times New Roman" w:eastAsia="Times New Roman" w:hAnsi="Times New Roman" w:cs="Times New Roman"/>
          <w:color w:val="000000"/>
          <w:sz w:val="28"/>
          <w:szCs w:val="28"/>
          <w:lang w:eastAsia="ru-RU"/>
        </w:rPr>
        <w:softHyphen/>
        <w:t>наставник</w:t>
      </w:r>
      <w:proofErr w:type="spellEnd"/>
      <w:r w:rsidRPr="00CC2AC9">
        <w:rPr>
          <w:rFonts w:ascii="Times New Roman" w:eastAsia="Times New Roman" w:hAnsi="Times New Roman" w:cs="Times New Roman"/>
          <w:color w:val="000000"/>
          <w:sz w:val="28"/>
          <w:szCs w:val="28"/>
          <w:lang w:eastAsia="ru-RU"/>
        </w:rPr>
        <w:t xml:space="preserve"> могут создать </w:t>
      </w:r>
      <w:proofErr w:type="spellStart"/>
      <w:r w:rsidRPr="00CC2AC9">
        <w:rPr>
          <w:rFonts w:ascii="Times New Roman" w:eastAsia="Times New Roman" w:hAnsi="Times New Roman" w:cs="Times New Roman"/>
          <w:color w:val="000000"/>
          <w:sz w:val="28"/>
          <w:szCs w:val="28"/>
          <w:lang w:eastAsia="ru-RU"/>
        </w:rPr>
        <w:t>портфолио</w:t>
      </w:r>
      <w:proofErr w:type="spellEnd"/>
      <w:r w:rsidRPr="00CC2AC9">
        <w:rPr>
          <w:rFonts w:ascii="Times New Roman" w:eastAsia="Times New Roman" w:hAnsi="Times New Roman" w:cs="Times New Roman"/>
          <w:color w:val="000000"/>
          <w:sz w:val="28"/>
          <w:szCs w:val="28"/>
          <w:lang w:eastAsia="ru-RU"/>
        </w:rPr>
        <w:t xml:space="preserve"> молодого специалиста</w:t>
      </w:r>
      <w:r w:rsidRPr="00CC2AC9">
        <w:rPr>
          <w:rFonts w:ascii="Times New Roman" w:eastAsia="Times New Roman" w:hAnsi="Times New Roman" w:cs="Times New Roman"/>
          <w:i/>
          <w:iCs/>
          <w:color w:val="000000"/>
          <w:sz w:val="28"/>
          <w:szCs w:val="28"/>
          <w:lang w:eastAsia="ru-RU"/>
        </w:rPr>
        <w:t>,</w:t>
      </w:r>
      <w:r w:rsidRPr="00CC2AC9">
        <w:rPr>
          <w:rFonts w:ascii="Times New Roman" w:eastAsia="Times New Roman" w:hAnsi="Times New Roman" w:cs="Times New Roman"/>
          <w:color w:val="000000"/>
          <w:sz w:val="28"/>
          <w:szCs w:val="28"/>
          <w:lang w:eastAsia="ru-RU"/>
        </w:rPr>
        <w:t xml:space="preserve"> куда вносятся педагогические находки, достижения, анкеты с отзывами на проведенные уроки и т. д. Это дает возможность увидеть динамику в профессиональном становлении молодого учителя в процессе наставнической деятельности. </w:t>
      </w:r>
      <w:proofErr w:type="spellStart"/>
      <w:r w:rsidRPr="00CC2AC9">
        <w:rPr>
          <w:rFonts w:ascii="Times New Roman" w:eastAsia="Times New Roman" w:hAnsi="Times New Roman" w:cs="Times New Roman"/>
          <w:color w:val="000000"/>
          <w:sz w:val="28"/>
          <w:szCs w:val="28"/>
          <w:lang w:eastAsia="ru-RU"/>
        </w:rPr>
        <w:t>Портфолио</w:t>
      </w:r>
      <w:proofErr w:type="spellEnd"/>
      <w:r w:rsidRPr="00CC2AC9">
        <w:rPr>
          <w:rFonts w:ascii="Times New Roman" w:eastAsia="Times New Roman" w:hAnsi="Times New Roman" w:cs="Times New Roman"/>
          <w:color w:val="000000"/>
          <w:sz w:val="28"/>
          <w:szCs w:val="28"/>
          <w:lang w:eastAsia="ru-RU"/>
        </w:rPr>
        <w:t xml:space="preserve"> – своеобразный паспорт повышения профессионального уровня педагога, свидетельствующий о его способностях, самоорганизации, коммуникативных навыках, отвечающий его потребности в практической самореализации. Кроме того, </w:t>
      </w:r>
      <w:proofErr w:type="spellStart"/>
      <w:r w:rsidRPr="00CC2AC9">
        <w:rPr>
          <w:rFonts w:ascii="Times New Roman" w:eastAsia="Times New Roman" w:hAnsi="Times New Roman" w:cs="Times New Roman"/>
          <w:color w:val="000000"/>
          <w:sz w:val="28"/>
          <w:szCs w:val="28"/>
          <w:lang w:eastAsia="ru-RU"/>
        </w:rPr>
        <w:t>портфолио</w:t>
      </w:r>
      <w:proofErr w:type="spellEnd"/>
      <w:r w:rsidRPr="00CC2AC9">
        <w:rPr>
          <w:rFonts w:ascii="Times New Roman" w:eastAsia="Times New Roman" w:hAnsi="Times New Roman" w:cs="Times New Roman"/>
          <w:color w:val="000000"/>
          <w:sz w:val="28"/>
          <w:szCs w:val="28"/>
          <w:lang w:eastAsia="ru-RU"/>
        </w:rPr>
        <w:t xml:space="preserve"> может быть </w:t>
      </w:r>
      <w:proofErr w:type="gramStart"/>
      <w:r w:rsidRPr="00CC2AC9">
        <w:rPr>
          <w:rFonts w:ascii="Times New Roman" w:eastAsia="Times New Roman" w:hAnsi="Times New Roman" w:cs="Times New Roman"/>
          <w:color w:val="000000"/>
          <w:sz w:val="28"/>
          <w:szCs w:val="28"/>
          <w:lang w:eastAsia="ru-RU"/>
        </w:rPr>
        <w:t>использован</w:t>
      </w:r>
      <w:proofErr w:type="gramEnd"/>
      <w:r w:rsidRPr="00CC2AC9">
        <w:rPr>
          <w:rFonts w:ascii="Times New Roman" w:eastAsia="Times New Roman" w:hAnsi="Times New Roman" w:cs="Times New Roman"/>
          <w:color w:val="000000"/>
          <w:sz w:val="28"/>
          <w:szCs w:val="28"/>
          <w:lang w:eastAsia="ru-RU"/>
        </w:rPr>
        <w:t xml:space="preserve"> и как форма полного и разностороннего представления молодого специалиста к аттестации на повышение квалификационного разряда. Создание такого документа позволяет избежать формализма в деятельности наставника, целенаправленно и системно подходить к отбору форм и методов работы с начинающим учителем, адекватно оценивать результаты профессионального роста и позитивных изменений в его </w:t>
      </w:r>
      <w:r w:rsidRPr="00CC2AC9">
        <w:rPr>
          <w:rFonts w:ascii="Times New Roman" w:eastAsia="Times New Roman" w:hAnsi="Times New Roman" w:cs="Times New Roman"/>
          <w:color w:val="000000"/>
          <w:sz w:val="28"/>
          <w:szCs w:val="28"/>
          <w:lang w:eastAsia="ru-RU"/>
        </w:rPr>
        <w:lastRenderedPageBreak/>
        <w:t xml:space="preserve">профессиональной деятельности. </w:t>
      </w:r>
      <w:proofErr w:type="spellStart"/>
      <w:r w:rsidRPr="00CC2AC9">
        <w:rPr>
          <w:rFonts w:ascii="Times New Roman" w:eastAsia="Times New Roman" w:hAnsi="Times New Roman" w:cs="Times New Roman"/>
          <w:color w:val="000000"/>
          <w:sz w:val="28"/>
          <w:szCs w:val="28"/>
          <w:lang w:eastAsia="ru-RU"/>
        </w:rPr>
        <w:t>Портфолио</w:t>
      </w:r>
      <w:proofErr w:type="spellEnd"/>
      <w:r w:rsidRPr="00CC2AC9">
        <w:rPr>
          <w:rFonts w:ascii="Times New Roman" w:eastAsia="Times New Roman" w:hAnsi="Times New Roman" w:cs="Times New Roman"/>
          <w:color w:val="000000"/>
          <w:sz w:val="28"/>
          <w:szCs w:val="28"/>
          <w:lang w:eastAsia="ru-RU"/>
        </w:rPr>
        <w:t xml:space="preserve"> может вести и сам молодой учитель, отмечая в нем повышение своей профессиональной компетентности и достижения в личностном росте.</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(проектировочного, организационного, конструктивного, аналитического) и соответствующих им профессионально важных качеств на основе "Я – концепции". Поэтому наставник может выстраивать свою деятельность в три этапа:</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1</w:t>
      </w:r>
      <w:r w:rsidRPr="00CC2AC9">
        <w:rPr>
          <w:rFonts w:ascii="Times New Roman" w:eastAsia="Times New Roman" w:hAnsi="Times New Roman" w:cs="Times New Roman"/>
          <w:color w:val="000000"/>
          <w:sz w:val="28"/>
          <w:szCs w:val="28"/>
          <w:lang w:eastAsia="ru-RU"/>
        </w:rPr>
        <w:softHyphen/>
        <w:t>й этап – адаптационный. 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2</w:t>
      </w:r>
      <w:r w:rsidRPr="00CC2AC9">
        <w:rPr>
          <w:rFonts w:ascii="Times New Roman" w:eastAsia="Times New Roman" w:hAnsi="Times New Roman" w:cs="Times New Roman"/>
          <w:color w:val="000000"/>
          <w:sz w:val="28"/>
          <w:szCs w:val="28"/>
          <w:lang w:eastAsia="ru-RU"/>
        </w:rPr>
        <w:softHyphen/>
        <w:t>й этап – основной (проектировочный). Наставник разрабатывает и реализует программу адаптации, осуществляет корректировку профессиональных умений молодого учителя, помогает выстроить ему собственную программу самосовершенствования.</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3</w:t>
      </w:r>
      <w:r w:rsidRPr="00CC2AC9">
        <w:rPr>
          <w:rFonts w:ascii="Times New Roman" w:eastAsia="Times New Roman" w:hAnsi="Times New Roman" w:cs="Times New Roman"/>
          <w:color w:val="000000"/>
          <w:sz w:val="28"/>
          <w:szCs w:val="28"/>
          <w:lang w:eastAsia="ru-RU"/>
        </w:rPr>
        <w:softHyphen/>
        <w:t xml:space="preserve">й этап – </w:t>
      </w:r>
      <w:proofErr w:type="spellStart"/>
      <w:r w:rsidRPr="00CC2AC9">
        <w:rPr>
          <w:rFonts w:ascii="Times New Roman" w:eastAsia="Times New Roman" w:hAnsi="Times New Roman" w:cs="Times New Roman"/>
          <w:color w:val="000000"/>
          <w:sz w:val="28"/>
          <w:szCs w:val="28"/>
          <w:lang w:eastAsia="ru-RU"/>
        </w:rPr>
        <w:t>контрольно</w:t>
      </w:r>
      <w:r w:rsidRPr="00CC2AC9">
        <w:rPr>
          <w:rFonts w:ascii="Times New Roman" w:eastAsia="Times New Roman" w:hAnsi="Times New Roman" w:cs="Times New Roman"/>
          <w:color w:val="000000"/>
          <w:sz w:val="28"/>
          <w:szCs w:val="28"/>
          <w:lang w:eastAsia="ru-RU"/>
        </w:rPr>
        <w:softHyphen/>
        <w:t>оценочный</w:t>
      </w:r>
      <w:proofErr w:type="spellEnd"/>
      <w:r w:rsidRPr="00CC2AC9">
        <w:rPr>
          <w:rFonts w:ascii="Times New Roman" w:eastAsia="Times New Roman" w:hAnsi="Times New Roman" w:cs="Times New Roman"/>
          <w:color w:val="000000"/>
          <w:sz w:val="28"/>
          <w:szCs w:val="28"/>
          <w:lang w:eastAsia="ru-RU"/>
        </w:rPr>
        <w:t>. 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Целесообразность подобной </w:t>
      </w:r>
      <w:proofErr w:type="spellStart"/>
      <w:r w:rsidRPr="00CC2AC9">
        <w:rPr>
          <w:rFonts w:ascii="Times New Roman" w:eastAsia="Times New Roman" w:hAnsi="Times New Roman" w:cs="Times New Roman"/>
          <w:color w:val="000000"/>
          <w:sz w:val="28"/>
          <w:szCs w:val="28"/>
          <w:lang w:eastAsia="ru-RU"/>
        </w:rPr>
        <w:t>этапности</w:t>
      </w:r>
      <w:proofErr w:type="spellEnd"/>
      <w:r w:rsidRPr="00CC2AC9">
        <w:rPr>
          <w:rFonts w:ascii="Times New Roman" w:eastAsia="Times New Roman" w:hAnsi="Times New Roman" w:cs="Times New Roman"/>
          <w:color w:val="000000"/>
          <w:sz w:val="28"/>
          <w:szCs w:val="28"/>
          <w:lang w:eastAsia="ru-RU"/>
        </w:rPr>
        <w:t xml:space="preserve"> при управлении процессом профессионального становления молодого учителя и его одновременного включения в процессы самоорганизации, саморазвития и </w:t>
      </w:r>
      <w:proofErr w:type="spellStart"/>
      <w:r w:rsidRPr="00CC2AC9">
        <w:rPr>
          <w:rFonts w:ascii="Times New Roman" w:eastAsia="Times New Roman" w:hAnsi="Times New Roman" w:cs="Times New Roman"/>
          <w:color w:val="000000"/>
          <w:sz w:val="28"/>
          <w:szCs w:val="28"/>
          <w:lang w:eastAsia="ru-RU"/>
        </w:rPr>
        <w:t>самопроектирования</w:t>
      </w:r>
      <w:proofErr w:type="spellEnd"/>
      <w:r w:rsidRPr="00CC2AC9">
        <w:rPr>
          <w:rFonts w:ascii="Times New Roman" w:eastAsia="Times New Roman" w:hAnsi="Times New Roman" w:cs="Times New Roman"/>
          <w:color w:val="000000"/>
          <w:sz w:val="28"/>
          <w:szCs w:val="28"/>
          <w:lang w:eastAsia="ru-RU"/>
        </w:rPr>
        <w:t xml:space="preserve"> продемонстрировал эксперимент, проведенный Центром наставничества молодых специалистов образовательных учреждений </w:t>
      </w:r>
      <w:proofErr w:type="gramStart"/>
      <w:r w:rsidRPr="00CC2AC9">
        <w:rPr>
          <w:rFonts w:ascii="Times New Roman" w:eastAsia="Times New Roman" w:hAnsi="Times New Roman" w:cs="Times New Roman"/>
          <w:color w:val="000000"/>
          <w:sz w:val="28"/>
          <w:szCs w:val="28"/>
          <w:lang w:eastAsia="ru-RU"/>
        </w:rPr>
        <w:t>г</w:t>
      </w:r>
      <w:proofErr w:type="gramEnd"/>
      <w:r w:rsidRPr="00CC2AC9">
        <w:rPr>
          <w:rFonts w:ascii="Times New Roman" w:eastAsia="Times New Roman" w:hAnsi="Times New Roman" w:cs="Times New Roman"/>
          <w:color w:val="000000"/>
          <w:sz w:val="28"/>
          <w:szCs w:val="28"/>
          <w:lang w:eastAsia="ru-RU"/>
        </w:rPr>
        <w:t xml:space="preserve">. Москвы. Он показал, что процесс наставничества отражает тенденцию восхождения молодого учителя от репродуктивного (нормативного) уровня к </w:t>
      </w:r>
      <w:proofErr w:type="gramStart"/>
      <w:r w:rsidRPr="00CC2AC9">
        <w:rPr>
          <w:rFonts w:ascii="Times New Roman" w:eastAsia="Times New Roman" w:hAnsi="Times New Roman" w:cs="Times New Roman"/>
          <w:color w:val="000000"/>
          <w:sz w:val="28"/>
          <w:szCs w:val="28"/>
          <w:lang w:eastAsia="ru-RU"/>
        </w:rPr>
        <w:t>инновационному</w:t>
      </w:r>
      <w:proofErr w:type="gramEnd"/>
      <w:r w:rsidRPr="00CC2AC9">
        <w:rPr>
          <w:rFonts w:ascii="Times New Roman" w:eastAsia="Times New Roman" w:hAnsi="Times New Roman" w:cs="Times New Roman"/>
          <w:color w:val="000000"/>
          <w:sz w:val="28"/>
          <w:szCs w:val="28"/>
          <w:lang w:eastAsia="ru-RU"/>
        </w:rPr>
        <w:t>. Поэтапная программа эксперимента по оказанию помощи молодому учителю в профессиональном становлении представлена в приложении 3.</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На</w:t>
      </w:r>
      <w:r w:rsidRPr="00CC2AC9">
        <w:rPr>
          <w:rFonts w:ascii="Times New Roman" w:eastAsia="Times New Roman" w:hAnsi="Times New Roman" w:cs="Times New Roman"/>
          <w:i/>
          <w:iCs/>
          <w:color w:val="000000"/>
          <w:sz w:val="28"/>
          <w:szCs w:val="28"/>
          <w:lang w:eastAsia="ru-RU"/>
        </w:rPr>
        <w:t xml:space="preserve"> "адаптационном" этапе эксперимента мы исходили из того, что профессиональное становление молодого учителя связано не только с умением решать известные задачи, но и с наличием мотивационной готовности к поиску и решению задач за пределами любого внешнего контроля. Мотивация к профессиональной деятельности способствует самораскрытию его личности. Молодой педагог может успешно овладеть профессиональными умениями, проявлять некоторые способности и в то же время индифферентно относиться к своей профессиональной деятельности, что выражается в низкой восприимчивости к повышению своего профессионального уровня. Поэтому на первом "адаптационном" этапе эксперимента наставниками было организовано диагностическое сопровождение методической работы с молодыми учителями. Система </w:t>
      </w:r>
      <w:r w:rsidRPr="00CC2AC9">
        <w:rPr>
          <w:rFonts w:ascii="Times New Roman" w:eastAsia="Times New Roman" w:hAnsi="Times New Roman" w:cs="Times New Roman"/>
          <w:i/>
          <w:iCs/>
          <w:color w:val="000000"/>
          <w:sz w:val="28"/>
          <w:szCs w:val="28"/>
          <w:lang w:eastAsia="ru-RU"/>
        </w:rPr>
        <w:lastRenderedPageBreak/>
        <w:t>диагностического сопровождения включала в себя: </w:t>
      </w:r>
      <w:r w:rsidRPr="00CC2AC9">
        <w:rPr>
          <w:rFonts w:ascii="Times New Roman" w:eastAsia="Times New Roman" w:hAnsi="Times New Roman" w:cs="Times New Roman"/>
          <w:color w:val="000000"/>
          <w:sz w:val="28"/>
          <w:szCs w:val="28"/>
          <w:lang w:eastAsia="ru-RU"/>
        </w:rPr>
        <w:t>эксперимента мы исходили из того, что профессиональное становление молодого учителя связано не только с умением решать известные задачи, но и с наличием мотивационной готовности к поиску и решению задач за пределами любого внешнего контроля. Мотивация к профессиональной деятельности способствует самораскрытию его личности. Молодой педагог может успешно овладеть профессиональными умениями, проявлять некоторые способности и в то же время индифферентно относиться к своей профессиональной деятельности, что выражается в низкой восприимчивости к повышению своего профессионального уровня. Поэтому на первом "адаптационном" этапе эксперимента наставниками было организовано диагностическое сопровождение методической работы с молодыми учителями. Система диагностического сопровождения включала в себя:</w:t>
      </w:r>
    </w:p>
    <w:p w:rsidR="00CC2AC9" w:rsidRPr="00CC2AC9" w:rsidRDefault="00CC2AC9" w:rsidP="00CC2AC9">
      <w:pPr>
        <w:numPr>
          <w:ilvl w:val="0"/>
          <w:numId w:val="10"/>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определение направлений и содержания диагностики;</w:t>
      </w:r>
    </w:p>
    <w:p w:rsidR="00CC2AC9" w:rsidRPr="00CC2AC9" w:rsidRDefault="00CC2AC9" w:rsidP="00CC2AC9">
      <w:pPr>
        <w:numPr>
          <w:ilvl w:val="0"/>
          <w:numId w:val="10"/>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построение технологии планирования методической работы на основе результатов диагностики;</w:t>
      </w:r>
    </w:p>
    <w:p w:rsidR="00CC2AC9" w:rsidRPr="00CC2AC9" w:rsidRDefault="00CC2AC9" w:rsidP="00CC2AC9">
      <w:pPr>
        <w:numPr>
          <w:ilvl w:val="0"/>
          <w:numId w:val="10"/>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разработку технологии оценки эффективности методической работы.</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Для определения направлений методической работы и ее содержания в ходе диагностики Центром наставничества были выявлены проблемы, которые испытывает молодой учитель в начале своей профессиональной деятельности. Основным методом работы на первом этапе эксперимента являлось посещение наставником уроков молодых специалистов и выявление возникающих у них затруднений.</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 xml:space="preserve">На "проектировочном" этапе эксперимента наставниками в зависимости от цели определялась форма методической работы: </w:t>
      </w:r>
      <w:proofErr w:type="spellStart"/>
      <w:r w:rsidRPr="00CC2AC9">
        <w:rPr>
          <w:rFonts w:ascii="Times New Roman" w:eastAsia="Times New Roman" w:hAnsi="Times New Roman" w:cs="Times New Roman"/>
          <w:color w:val="000000"/>
          <w:sz w:val="28"/>
          <w:szCs w:val="28"/>
          <w:lang w:eastAsia="ru-RU"/>
        </w:rPr>
        <w:t>координационно</w:t>
      </w:r>
      <w:r w:rsidRPr="00CC2AC9">
        <w:rPr>
          <w:rFonts w:ascii="Times New Roman" w:eastAsia="Times New Roman" w:hAnsi="Times New Roman" w:cs="Times New Roman"/>
          <w:color w:val="000000"/>
          <w:sz w:val="28"/>
          <w:szCs w:val="28"/>
          <w:lang w:eastAsia="ru-RU"/>
        </w:rPr>
        <w:softHyphen/>
        <w:t>методический</w:t>
      </w:r>
      <w:proofErr w:type="spellEnd"/>
      <w:r w:rsidRPr="00CC2AC9">
        <w:rPr>
          <w:rFonts w:ascii="Times New Roman" w:eastAsia="Times New Roman" w:hAnsi="Times New Roman" w:cs="Times New Roman"/>
          <w:color w:val="000000"/>
          <w:sz w:val="28"/>
          <w:szCs w:val="28"/>
          <w:lang w:eastAsia="ru-RU"/>
        </w:rPr>
        <w:t xml:space="preserve"> совет; экспериментальная работа; групповая; массовые (семинар, педсовет, методические недели, методические совещания, информационные совещания, ярмарка педагогических идей, </w:t>
      </w:r>
      <w:proofErr w:type="spellStart"/>
      <w:r w:rsidRPr="00CC2AC9">
        <w:rPr>
          <w:rFonts w:ascii="Times New Roman" w:eastAsia="Times New Roman" w:hAnsi="Times New Roman" w:cs="Times New Roman"/>
          <w:color w:val="000000"/>
          <w:sz w:val="28"/>
          <w:szCs w:val="28"/>
          <w:lang w:eastAsia="ru-RU"/>
        </w:rPr>
        <w:t>научно</w:t>
      </w:r>
      <w:r w:rsidRPr="00CC2AC9">
        <w:rPr>
          <w:rFonts w:ascii="Times New Roman" w:eastAsia="Times New Roman" w:hAnsi="Times New Roman" w:cs="Times New Roman"/>
          <w:color w:val="000000"/>
          <w:sz w:val="28"/>
          <w:szCs w:val="28"/>
          <w:lang w:eastAsia="ru-RU"/>
        </w:rPr>
        <w:softHyphen/>
        <w:t>практическая</w:t>
      </w:r>
      <w:proofErr w:type="spellEnd"/>
      <w:r w:rsidRPr="00CC2AC9">
        <w:rPr>
          <w:rFonts w:ascii="Times New Roman" w:eastAsia="Times New Roman" w:hAnsi="Times New Roman" w:cs="Times New Roman"/>
          <w:color w:val="000000"/>
          <w:sz w:val="28"/>
          <w:szCs w:val="28"/>
          <w:lang w:eastAsia="ru-RU"/>
        </w:rPr>
        <w:t xml:space="preserve"> конференция, творческие педагогические конкурсы "Педагогический дебют", "Учитель года"); индивидуальные (самообразование, аттестация, консультации, обобщение передового педагогического опыта, индивидуальные программы, </w:t>
      </w:r>
      <w:proofErr w:type="spellStart"/>
      <w:r w:rsidRPr="00CC2AC9">
        <w:rPr>
          <w:rFonts w:ascii="Times New Roman" w:eastAsia="Times New Roman" w:hAnsi="Times New Roman" w:cs="Times New Roman"/>
          <w:color w:val="000000"/>
          <w:sz w:val="28"/>
          <w:szCs w:val="28"/>
          <w:lang w:eastAsia="ru-RU"/>
        </w:rPr>
        <w:t>внутришкольный</w:t>
      </w:r>
      <w:proofErr w:type="spellEnd"/>
      <w:r w:rsidRPr="00CC2AC9">
        <w:rPr>
          <w:rFonts w:ascii="Times New Roman" w:eastAsia="Times New Roman" w:hAnsi="Times New Roman" w:cs="Times New Roman"/>
          <w:color w:val="000000"/>
          <w:sz w:val="28"/>
          <w:szCs w:val="28"/>
          <w:lang w:eastAsia="ru-RU"/>
        </w:rPr>
        <w:t xml:space="preserve"> контроль) формы.</w:t>
      </w:r>
      <w:proofErr w:type="gramEnd"/>
      <w:r w:rsidRPr="00CC2AC9">
        <w:rPr>
          <w:rFonts w:ascii="Times New Roman" w:eastAsia="Times New Roman" w:hAnsi="Times New Roman" w:cs="Times New Roman"/>
          <w:color w:val="000000"/>
          <w:sz w:val="28"/>
          <w:szCs w:val="28"/>
          <w:lang w:eastAsia="ru-RU"/>
        </w:rPr>
        <w:t xml:space="preserve"> Кроме того, были разработаны занятия для проведения "Школы молодого учителя" (приложение 4).</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Для оказания помощи молодым учителям в повышении профессиональной компетентности наставники составили целевую программу сотрудничества с ними, что потребовало четкого осознания целей и задач. Были определены "болевые точки" в педагогической деятельности начинающих учителей с целью предупреждения типичных ошибок в обучении, формирования устойчивых принципиальных позиций в проведении урока.</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Данная программа дала возможность:</w:t>
      </w:r>
    </w:p>
    <w:p w:rsidR="00CC2AC9" w:rsidRPr="00CC2AC9" w:rsidRDefault="00CC2AC9" w:rsidP="00CC2AC9">
      <w:pPr>
        <w:numPr>
          <w:ilvl w:val="0"/>
          <w:numId w:val="11"/>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дифференцированно и целенаправленно планировать методическую работу на основе выявленных потенциальных возможностей молодого учителя;</w:t>
      </w:r>
    </w:p>
    <w:p w:rsidR="00CC2AC9" w:rsidRPr="00CC2AC9" w:rsidRDefault="00CC2AC9" w:rsidP="00CC2AC9">
      <w:pPr>
        <w:numPr>
          <w:ilvl w:val="0"/>
          <w:numId w:val="11"/>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повышать профессиональный уровень педагога с учетом его потребностей, затруднений, достижений;</w:t>
      </w:r>
    </w:p>
    <w:p w:rsidR="00CC2AC9" w:rsidRPr="00CC2AC9" w:rsidRDefault="00CC2AC9" w:rsidP="00CC2AC9">
      <w:pPr>
        <w:numPr>
          <w:ilvl w:val="0"/>
          <w:numId w:val="11"/>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развивать творческий потенциал молодых педагогов, мотивировать их участие в инновационной деятельности; проследить динамику развития профессиональной деятельности каждого педагога;</w:t>
      </w:r>
    </w:p>
    <w:p w:rsidR="00CC2AC9" w:rsidRPr="00CC2AC9" w:rsidRDefault="00CC2AC9" w:rsidP="00CC2AC9">
      <w:pPr>
        <w:numPr>
          <w:ilvl w:val="0"/>
          <w:numId w:val="11"/>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повышать продуктивность работы педагога и результативность </w:t>
      </w:r>
      <w:proofErr w:type="spellStart"/>
      <w:r w:rsidRPr="00CC2AC9">
        <w:rPr>
          <w:rFonts w:ascii="Times New Roman" w:eastAsia="Times New Roman" w:hAnsi="Times New Roman" w:cs="Times New Roman"/>
          <w:color w:val="000000"/>
          <w:sz w:val="28"/>
          <w:szCs w:val="28"/>
          <w:lang w:eastAsia="ru-RU"/>
        </w:rPr>
        <w:t>учебно</w:t>
      </w:r>
      <w:r w:rsidRPr="00CC2AC9">
        <w:rPr>
          <w:rFonts w:ascii="Times New Roman" w:eastAsia="Times New Roman" w:hAnsi="Times New Roman" w:cs="Times New Roman"/>
          <w:color w:val="000000"/>
          <w:sz w:val="28"/>
          <w:szCs w:val="28"/>
          <w:lang w:eastAsia="ru-RU"/>
        </w:rPr>
        <w:softHyphen/>
        <w:t>воспитательного</w:t>
      </w:r>
      <w:proofErr w:type="spellEnd"/>
      <w:r w:rsidRPr="00CC2AC9">
        <w:rPr>
          <w:rFonts w:ascii="Times New Roman" w:eastAsia="Times New Roman" w:hAnsi="Times New Roman" w:cs="Times New Roman"/>
          <w:color w:val="000000"/>
          <w:sz w:val="28"/>
          <w:szCs w:val="28"/>
          <w:lang w:eastAsia="ru-RU"/>
        </w:rPr>
        <w:t xml:space="preserve"> процесса в образовательном учреждении;</w:t>
      </w:r>
    </w:p>
    <w:p w:rsidR="00CC2AC9" w:rsidRPr="00CC2AC9" w:rsidRDefault="00CC2AC9" w:rsidP="00CC2AC9">
      <w:pPr>
        <w:numPr>
          <w:ilvl w:val="0"/>
          <w:numId w:val="11"/>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создать условия для удовлетворения запросов по самообразованию молодых учителей.</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На данном этапе наставники использовали информационные методы (лекции на занятиях "Школы молодого учителя", педагогические чтения и др.); творческие методы решения задач: проблемные, инверсионные, способствующие развитию гибкого, оригинального мышления; индивидуальную и коллективную формы работы.</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На "контрольно</w:t>
      </w:r>
      <w:r w:rsidRPr="00CC2AC9">
        <w:rPr>
          <w:rFonts w:ascii="Times New Roman" w:eastAsia="Times New Roman" w:hAnsi="Times New Roman" w:cs="Times New Roman"/>
          <w:color w:val="000000"/>
          <w:sz w:val="28"/>
          <w:szCs w:val="28"/>
          <w:lang w:eastAsia="ru-RU"/>
        </w:rPr>
        <w:softHyphen/>
        <w:t>-оценочном" этапе эксперимента усилия наставников были направлены на активизацию и закрепление мотивов деятельности молодых педагогов, овладение эффективными способами преодоления трудностей, возникающих в ходе работы.</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Педагогами</w:t>
      </w:r>
      <w:r w:rsidRPr="00CC2AC9">
        <w:rPr>
          <w:rFonts w:ascii="Times New Roman" w:eastAsia="Times New Roman" w:hAnsi="Times New Roman" w:cs="Times New Roman"/>
          <w:color w:val="000000"/>
          <w:sz w:val="28"/>
          <w:szCs w:val="28"/>
          <w:lang w:eastAsia="ru-RU"/>
        </w:rPr>
        <w:softHyphen/>
        <w:t>-наставниками были тщательно подобраны формы и методы обучения молодых учителей в процессе их инновационной деятельности: проблемно-</w:t>
      </w:r>
      <w:r w:rsidRPr="00CC2AC9">
        <w:rPr>
          <w:rFonts w:ascii="Times New Roman" w:eastAsia="Times New Roman" w:hAnsi="Times New Roman" w:cs="Times New Roman"/>
          <w:color w:val="000000"/>
          <w:sz w:val="28"/>
          <w:szCs w:val="28"/>
          <w:lang w:eastAsia="ru-RU"/>
        </w:rPr>
        <w:softHyphen/>
        <w:t>деловая игра; рефлексивно-</w:t>
      </w:r>
      <w:r w:rsidRPr="00CC2AC9">
        <w:rPr>
          <w:rFonts w:ascii="Times New Roman" w:eastAsia="Times New Roman" w:hAnsi="Times New Roman" w:cs="Times New Roman"/>
          <w:color w:val="000000"/>
          <w:sz w:val="28"/>
          <w:szCs w:val="28"/>
          <w:lang w:eastAsia="ru-RU"/>
        </w:rPr>
        <w:softHyphen/>
        <w:t xml:space="preserve">деловая игра; работа в составе творческой группы; лекция, семинар, практическое занятие; педагогические чтения; "педагогический ринг"; ярмарка педагогических идей; просмотр видеофильмов отснятых уроков; групповые и индивидуальные консультации; посещение и анализ открытых уроков; </w:t>
      </w:r>
      <w:proofErr w:type="spellStart"/>
      <w:r w:rsidRPr="00CC2AC9">
        <w:rPr>
          <w:rFonts w:ascii="Times New Roman" w:eastAsia="Times New Roman" w:hAnsi="Times New Roman" w:cs="Times New Roman"/>
          <w:color w:val="000000"/>
          <w:sz w:val="28"/>
          <w:szCs w:val="28"/>
          <w:lang w:eastAsia="ru-RU"/>
        </w:rPr>
        <w:t>мастер</w:t>
      </w:r>
      <w:r w:rsidRPr="00CC2AC9">
        <w:rPr>
          <w:rFonts w:ascii="Times New Roman" w:eastAsia="Times New Roman" w:hAnsi="Times New Roman" w:cs="Times New Roman"/>
          <w:color w:val="000000"/>
          <w:sz w:val="28"/>
          <w:szCs w:val="28"/>
          <w:lang w:eastAsia="ru-RU"/>
        </w:rPr>
        <w:softHyphen/>
        <w:t>классы</w:t>
      </w:r>
      <w:proofErr w:type="spellEnd"/>
      <w:r w:rsidRPr="00CC2AC9">
        <w:rPr>
          <w:rFonts w:ascii="Times New Roman" w:eastAsia="Times New Roman" w:hAnsi="Times New Roman" w:cs="Times New Roman"/>
          <w:color w:val="000000"/>
          <w:sz w:val="28"/>
          <w:szCs w:val="28"/>
          <w:lang w:eastAsia="ru-RU"/>
        </w:rPr>
        <w:t>; педагогические мастерские.</w:t>
      </w:r>
      <w:proofErr w:type="gramEnd"/>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Знакомство с новыми технологиями происходило на лекциях и во время педагогических чтений. Но этого оказалось недостаточно для формирования практических умений. </w:t>
      </w:r>
      <w:proofErr w:type="gramStart"/>
      <w:r w:rsidRPr="00CC2AC9">
        <w:rPr>
          <w:rFonts w:ascii="Times New Roman" w:eastAsia="Times New Roman" w:hAnsi="Times New Roman" w:cs="Times New Roman"/>
          <w:color w:val="000000"/>
          <w:sz w:val="28"/>
          <w:szCs w:val="28"/>
          <w:lang w:eastAsia="ru-RU"/>
        </w:rPr>
        <w:t xml:space="preserve">Поэтому наставники применили комплексные методы работы: педагогические мастерские, </w:t>
      </w:r>
      <w:proofErr w:type="spellStart"/>
      <w:r w:rsidRPr="00CC2AC9">
        <w:rPr>
          <w:rFonts w:ascii="Times New Roman" w:eastAsia="Times New Roman" w:hAnsi="Times New Roman" w:cs="Times New Roman"/>
          <w:color w:val="000000"/>
          <w:sz w:val="28"/>
          <w:szCs w:val="28"/>
          <w:lang w:eastAsia="ru-RU"/>
        </w:rPr>
        <w:t>мастер</w:t>
      </w:r>
      <w:r w:rsidRPr="00CC2AC9">
        <w:rPr>
          <w:rFonts w:ascii="Times New Roman" w:eastAsia="Times New Roman" w:hAnsi="Times New Roman" w:cs="Times New Roman"/>
          <w:color w:val="000000"/>
          <w:sz w:val="28"/>
          <w:szCs w:val="28"/>
          <w:lang w:eastAsia="ru-RU"/>
        </w:rPr>
        <w:softHyphen/>
        <w:t>классы</w:t>
      </w:r>
      <w:proofErr w:type="spellEnd"/>
      <w:r w:rsidRPr="00CC2AC9">
        <w:rPr>
          <w:rFonts w:ascii="Times New Roman" w:eastAsia="Times New Roman" w:hAnsi="Times New Roman" w:cs="Times New Roman"/>
          <w:color w:val="000000"/>
          <w:sz w:val="28"/>
          <w:szCs w:val="28"/>
          <w:lang w:eastAsia="ru-RU"/>
        </w:rPr>
        <w:t>, работу в творческих группах, где молодой учитель изучал передовой педагогический опыт, участвовал в профессиональных дискуссиях, готовил дидактические материалы, давал открытые уроки и др. Совместная работа способствует поддержанию высокой степени мотивации, в группе молодой учитель обсуждает свои профессиональные проблемы и получает реальную помощь от коллег.</w:t>
      </w:r>
      <w:proofErr w:type="gramEnd"/>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Наставничество должно стимулировать потребности молодого педагога в самосовершенствовании, способствовать его профессиональной и личностной самореализации. Всестороннее рассмотрение эффективности </w:t>
      </w:r>
      <w:r w:rsidRPr="00CC2AC9">
        <w:rPr>
          <w:rFonts w:ascii="Times New Roman" w:eastAsia="Times New Roman" w:hAnsi="Times New Roman" w:cs="Times New Roman"/>
          <w:color w:val="000000"/>
          <w:sz w:val="28"/>
          <w:szCs w:val="28"/>
          <w:lang w:eastAsia="ru-RU"/>
        </w:rPr>
        <w:lastRenderedPageBreak/>
        <w:t>системы наставничества позволит руководителям образовательных учреждений, педагогам-</w:t>
      </w:r>
      <w:r w:rsidRPr="00CC2AC9">
        <w:rPr>
          <w:rFonts w:ascii="Times New Roman" w:eastAsia="Times New Roman" w:hAnsi="Times New Roman" w:cs="Times New Roman"/>
          <w:color w:val="000000"/>
          <w:sz w:val="28"/>
          <w:szCs w:val="28"/>
          <w:lang w:eastAsia="ru-RU"/>
        </w:rPr>
        <w:softHyphen/>
        <w:t>наставникам быстро и качественно решать задачи профессионального становления молодых учителей, включать их в проектирование своего развития, оказывать им помощь в самоорганизации, самоанализе своего развития, повышать их профессиональную компетентность.</w:t>
      </w:r>
    </w:p>
    <w:p w:rsidR="00CC2AC9" w:rsidRPr="00CC2AC9" w:rsidRDefault="00CC2AC9" w:rsidP="00CC2AC9">
      <w:pPr>
        <w:shd w:val="clear" w:color="auto" w:fill="FFFFFF"/>
        <w:spacing w:after="150" w:line="274" w:lineRule="atLeast"/>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br/>
      </w:r>
    </w:p>
    <w:p w:rsidR="00CC2AC9" w:rsidRPr="00CC2AC9" w:rsidRDefault="00CC2AC9" w:rsidP="00CC2AC9">
      <w:pPr>
        <w:shd w:val="clear" w:color="auto" w:fill="FFFFFF"/>
        <w:spacing w:after="150" w:line="274" w:lineRule="atLeast"/>
        <w:jc w:val="center"/>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b/>
          <w:bCs/>
          <w:color w:val="000000"/>
          <w:sz w:val="28"/>
          <w:szCs w:val="28"/>
          <w:lang w:eastAsia="ru-RU"/>
        </w:rPr>
        <w:t>АНКЕТА </w:t>
      </w:r>
      <w:r w:rsidRPr="00CC2AC9">
        <w:rPr>
          <w:rFonts w:ascii="Times New Roman" w:eastAsia="Times New Roman" w:hAnsi="Times New Roman" w:cs="Times New Roman"/>
          <w:b/>
          <w:bCs/>
          <w:color w:val="000000"/>
          <w:sz w:val="28"/>
          <w:szCs w:val="28"/>
          <w:lang w:eastAsia="ru-RU"/>
        </w:rPr>
        <w:br/>
        <w:t>для молодых педагогов</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1. Удовлетворяет ли вас уровень вашей профессиональной подготовки?</w:t>
      </w:r>
    </w:p>
    <w:p w:rsidR="00CC2AC9" w:rsidRPr="00CC2AC9" w:rsidRDefault="00CC2AC9" w:rsidP="00CC2AC9">
      <w:pPr>
        <w:numPr>
          <w:ilvl w:val="0"/>
          <w:numId w:val="12"/>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Да</w:t>
      </w:r>
    </w:p>
    <w:p w:rsidR="00CC2AC9" w:rsidRPr="00CC2AC9" w:rsidRDefault="00CC2AC9" w:rsidP="00CC2AC9">
      <w:pPr>
        <w:numPr>
          <w:ilvl w:val="0"/>
          <w:numId w:val="12"/>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Нет</w:t>
      </w:r>
    </w:p>
    <w:p w:rsidR="00CC2AC9" w:rsidRPr="00CC2AC9" w:rsidRDefault="00CC2AC9" w:rsidP="00CC2AC9">
      <w:pPr>
        <w:numPr>
          <w:ilvl w:val="0"/>
          <w:numId w:val="12"/>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Частично</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2.Каких знаний, умений, навыков или способностей вам не хватало в начальный период педагогической деятельности (допишите)?________________________________________</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3. В каких направлениях организации учебно-</w:t>
      </w:r>
      <w:r w:rsidRPr="00CC2AC9">
        <w:rPr>
          <w:rFonts w:ascii="Times New Roman" w:eastAsia="Times New Roman" w:hAnsi="Times New Roman" w:cs="Times New Roman"/>
          <w:color w:val="000000"/>
          <w:sz w:val="28"/>
          <w:szCs w:val="28"/>
          <w:lang w:eastAsia="ru-RU"/>
        </w:rPr>
        <w:softHyphen/>
        <w:t>воспитательного процесса вы испытываете трудности?</w:t>
      </w:r>
    </w:p>
    <w:p w:rsidR="00CC2AC9" w:rsidRPr="00CC2AC9" w:rsidRDefault="00CC2AC9" w:rsidP="00CC2AC9">
      <w:pPr>
        <w:numPr>
          <w:ilvl w:val="0"/>
          <w:numId w:val="13"/>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 календарно</w:t>
      </w:r>
      <w:r w:rsidRPr="00CC2AC9">
        <w:rPr>
          <w:rFonts w:ascii="Times New Roman" w:eastAsia="Times New Roman" w:hAnsi="Times New Roman" w:cs="Times New Roman"/>
          <w:color w:val="000000"/>
          <w:sz w:val="28"/>
          <w:szCs w:val="28"/>
          <w:lang w:eastAsia="ru-RU"/>
        </w:rPr>
        <w:softHyphen/>
        <w:t>-тематическом планировании</w:t>
      </w:r>
    </w:p>
    <w:p w:rsidR="00CC2AC9" w:rsidRPr="00CC2AC9" w:rsidRDefault="00CC2AC9" w:rsidP="00CC2AC9">
      <w:pPr>
        <w:numPr>
          <w:ilvl w:val="0"/>
          <w:numId w:val="13"/>
        </w:numPr>
        <w:shd w:val="clear" w:color="auto" w:fill="FFFFFF"/>
        <w:spacing w:after="150" w:line="274" w:lineRule="atLeast"/>
        <w:ind w:left="0"/>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проведении</w:t>
      </w:r>
      <w:proofErr w:type="gramEnd"/>
      <w:r w:rsidRPr="00CC2AC9">
        <w:rPr>
          <w:rFonts w:ascii="Times New Roman" w:eastAsia="Times New Roman" w:hAnsi="Times New Roman" w:cs="Times New Roman"/>
          <w:color w:val="000000"/>
          <w:sz w:val="28"/>
          <w:szCs w:val="28"/>
          <w:lang w:eastAsia="ru-RU"/>
        </w:rPr>
        <w:t xml:space="preserve"> уроков</w:t>
      </w:r>
    </w:p>
    <w:p w:rsidR="00CC2AC9" w:rsidRPr="00CC2AC9" w:rsidRDefault="00CC2AC9" w:rsidP="00CC2AC9">
      <w:pPr>
        <w:numPr>
          <w:ilvl w:val="0"/>
          <w:numId w:val="13"/>
        </w:numPr>
        <w:shd w:val="clear" w:color="auto" w:fill="FFFFFF"/>
        <w:spacing w:after="150" w:line="274" w:lineRule="atLeast"/>
        <w:ind w:left="0"/>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проведении</w:t>
      </w:r>
      <w:proofErr w:type="gramEnd"/>
      <w:r w:rsidRPr="00CC2AC9">
        <w:rPr>
          <w:rFonts w:ascii="Times New Roman" w:eastAsia="Times New Roman" w:hAnsi="Times New Roman" w:cs="Times New Roman"/>
          <w:color w:val="000000"/>
          <w:sz w:val="28"/>
          <w:szCs w:val="28"/>
          <w:lang w:eastAsia="ru-RU"/>
        </w:rPr>
        <w:t xml:space="preserve"> внеклассных мероприятий</w:t>
      </w:r>
    </w:p>
    <w:p w:rsidR="00CC2AC9" w:rsidRPr="00CC2AC9" w:rsidRDefault="00CC2AC9" w:rsidP="00CC2AC9">
      <w:pPr>
        <w:numPr>
          <w:ilvl w:val="0"/>
          <w:numId w:val="13"/>
        </w:numPr>
        <w:shd w:val="clear" w:color="auto" w:fill="FFFFFF"/>
        <w:spacing w:after="150" w:line="274" w:lineRule="atLeast"/>
        <w:ind w:left="0"/>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общении</w:t>
      </w:r>
      <w:proofErr w:type="gramEnd"/>
      <w:r w:rsidRPr="00CC2AC9">
        <w:rPr>
          <w:rFonts w:ascii="Times New Roman" w:eastAsia="Times New Roman" w:hAnsi="Times New Roman" w:cs="Times New Roman"/>
          <w:color w:val="000000"/>
          <w:sz w:val="28"/>
          <w:szCs w:val="28"/>
          <w:lang w:eastAsia="ru-RU"/>
        </w:rPr>
        <w:t xml:space="preserve"> с коллегами, администрацией</w:t>
      </w:r>
    </w:p>
    <w:p w:rsidR="00CC2AC9" w:rsidRPr="00CC2AC9" w:rsidRDefault="00CC2AC9" w:rsidP="00CC2AC9">
      <w:pPr>
        <w:numPr>
          <w:ilvl w:val="0"/>
          <w:numId w:val="13"/>
        </w:numPr>
        <w:shd w:val="clear" w:color="auto" w:fill="FFFFFF"/>
        <w:spacing w:after="150" w:line="274" w:lineRule="atLeast"/>
        <w:ind w:left="0"/>
        <w:rPr>
          <w:rFonts w:ascii="Times New Roman" w:eastAsia="Times New Roman" w:hAnsi="Times New Roman" w:cs="Times New Roman"/>
          <w:color w:val="000000"/>
          <w:sz w:val="28"/>
          <w:szCs w:val="28"/>
          <w:lang w:eastAsia="ru-RU"/>
        </w:rPr>
      </w:pPr>
      <w:proofErr w:type="gramStart"/>
      <w:r w:rsidRPr="00CC2AC9">
        <w:rPr>
          <w:rFonts w:ascii="Times New Roman" w:eastAsia="Times New Roman" w:hAnsi="Times New Roman" w:cs="Times New Roman"/>
          <w:color w:val="000000"/>
          <w:sz w:val="28"/>
          <w:szCs w:val="28"/>
          <w:lang w:eastAsia="ru-RU"/>
        </w:rPr>
        <w:t>общении</w:t>
      </w:r>
      <w:proofErr w:type="gramEnd"/>
      <w:r w:rsidRPr="00CC2AC9">
        <w:rPr>
          <w:rFonts w:ascii="Times New Roman" w:eastAsia="Times New Roman" w:hAnsi="Times New Roman" w:cs="Times New Roman"/>
          <w:color w:val="000000"/>
          <w:sz w:val="28"/>
          <w:szCs w:val="28"/>
          <w:lang w:eastAsia="ru-RU"/>
        </w:rPr>
        <w:t xml:space="preserve"> с учащимися, их родителями</w:t>
      </w:r>
    </w:p>
    <w:p w:rsidR="00CC2AC9" w:rsidRPr="00CC2AC9" w:rsidRDefault="00CC2AC9" w:rsidP="00CC2AC9">
      <w:pPr>
        <w:numPr>
          <w:ilvl w:val="0"/>
          <w:numId w:val="13"/>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другое (допишите) _________________________________________________________</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4. Представляет ли для вас трудность:</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формулировать цели урока</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выбирать соответствующие методы и методические приемы для реализации целей урока</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мотивировать деятельность учащихся</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формулировать вопросы проблемного характера</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создавать </w:t>
      </w:r>
      <w:proofErr w:type="spellStart"/>
      <w:r w:rsidRPr="00CC2AC9">
        <w:rPr>
          <w:rFonts w:ascii="Times New Roman" w:eastAsia="Times New Roman" w:hAnsi="Times New Roman" w:cs="Times New Roman"/>
          <w:color w:val="000000"/>
          <w:sz w:val="28"/>
          <w:szCs w:val="28"/>
          <w:lang w:eastAsia="ru-RU"/>
        </w:rPr>
        <w:t>проблемно</w:t>
      </w:r>
      <w:r w:rsidRPr="00CC2AC9">
        <w:rPr>
          <w:rFonts w:ascii="Times New Roman" w:eastAsia="Times New Roman" w:hAnsi="Times New Roman" w:cs="Times New Roman"/>
          <w:color w:val="000000"/>
          <w:sz w:val="28"/>
          <w:szCs w:val="28"/>
          <w:lang w:eastAsia="ru-RU"/>
        </w:rPr>
        <w:softHyphen/>
        <w:t>поисковые</w:t>
      </w:r>
      <w:proofErr w:type="spellEnd"/>
      <w:r w:rsidRPr="00CC2AC9">
        <w:rPr>
          <w:rFonts w:ascii="Times New Roman" w:eastAsia="Times New Roman" w:hAnsi="Times New Roman" w:cs="Times New Roman"/>
          <w:color w:val="000000"/>
          <w:sz w:val="28"/>
          <w:szCs w:val="28"/>
          <w:lang w:eastAsia="ru-RU"/>
        </w:rPr>
        <w:t xml:space="preserve"> ситуации в обучении</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подготавливать для учащихся задания различной степени трудности</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активизировать учащихся в обучении</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lastRenderedPageBreak/>
        <w:t>организовывать сотрудничество между учащимися</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организовывать само</w:t>
      </w:r>
      <w:r w:rsidRPr="00CC2AC9">
        <w:rPr>
          <w:rFonts w:ascii="Times New Roman" w:eastAsia="Times New Roman" w:hAnsi="Times New Roman" w:cs="Times New Roman"/>
          <w:color w:val="000000"/>
          <w:sz w:val="28"/>
          <w:szCs w:val="28"/>
          <w:lang w:eastAsia="ru-RU"/>
        </w:rPr>
        <w:softHyphen/>
        <w:t xml:space="preserve"> и взаимоконтроль учащихся</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организовывать своевременный контроль и коррекцию ЗУН учащихся</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развивать творческие способности учащихся</w:t>
      </w:r>
    </w:p>
    <w:p w:rsidR="00CC2AC9" w:rsidRPr="00CC2AC9" w:rsidRDefault="00CC2AC9" w:rsidP="00CC2AC9">
      <w:pPr>
        <w:numPr>
          <w:ilvl w:val="0"/>
          <w:numId w:val="14"/>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другое (допишите)__________________________________________________________</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5. Каким формам повышения квалификации своей профессиональной компетентности отдали бы вы предпочтение в первую, вторую и т. д. очередь (пронумеруйте в порядке выбора):</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proofErr w:type="spellStart"/>
      <w:proofErr w:type="gramStart"/>
      <w:r w:rsidRPr="00CC2AC9">
        <w:rPr>
          <w:rFonts w:ascii="Times New Roman" w:eastAsia="Times New Roman" w:hAnsi="Times New Roman" w:cs="Times New Roman"/>
          <w:color w:val="000000"/>
          <w:sz w:val="28"/>
          <w:szCs w:val="28"/>
          <w:lang w:eastAsia="ru-RU"/>
        </w:rPr>
        <w:t>c</w:t>
      </w:r>
      <w:proofErr w:type="gramEnd"/>
      <w:r w:rsidRPr="00CC2AC9">
        <w:rPr>
          <w:rFonts w:ascii="Times New Roman" w:eastAsia="Times New Roman" w:hAnsi="Times New Roman" w:cs="Times New Roman"/>
          <w:color w:val="000000"/>
          <w:sz w:val="28"/>
          <w:szCs w:val="28"/>
          <w:lang w:eastAsia="ru-RU"/>
        </w:rPr>
        <w:t>амообразованию</w:t>
      </w:r>
      <w:proofErr w:type="spellEnd"/>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практико-ориентированному семинару</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курсам повышения квалификации</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мастер-</w:t>
      </w:r>
      <w:r w:rsidRPr="00CC2AC9">
        <w:rPr>
          <w:rFonts w:ascii="Times New Roman" w:eastAsia="Times New Roman" w:hAnsi="Times New Roman" w:cs="Times New Roman"/>
          <w:color w:val="000000"/>
          <w:sz w:val="28"/>
          <w:szCs w:val="28"/>
          <w:lang w:eastAsia="ru-RU"/>
        </w:rPr>
        <w:softHyphen/>
        <w:t>классам</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творческим лабораториям</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индивидуальной помощи со стороны наставника</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предметным кафедрам</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школе молодого специалиста</w:t>
      </w:r>
    </w:p>
    <w:p w:rsidR="00CC2AC9" w:rsidRPr="00CC2AC9" w:rsidRDefault="00CC2AC9" w:rsidP="00CC2AC9">
      <w:pPr>
        <w:numPr>
          <w:ilvl w:val="0"/>
          <w:numId w:val="15"/>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другое (допишите)________________________________________________________</w:t>
      </w:r>
    </w:p>
    <w:p w:rsidR="00CC2AC9" w:rsidRPr="00CC2AC9" w:rsidRDefault="00CC2AC9" w:rsidP="00CC2AC9">
      <w:pPr>
        <w:shd w:val="clear" w:color="auto" w:fill="FFFFFF"/>
        <w:spacing w:after="150" w:line="274" w:lineRule="atLeast"/>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 xml:space="preserve">6. Если бы вам предоставили возможность выбора практико-ориентированных семинаров для повышения своей профессиональной компетентности, </w:t>
      </w:r>
      <w:proofErr w:type="gramStart"/>
      <w:r w:rsidRPr="00CC2AC9">
        <w:rPr>
          <w:rFonts w:ascii="Times New Roman" w:eastAsia="Times New Roman" w:hAnsi="Times New Roman" w:cs="Times New Roman"/>
          <w:color w:val="000000"/>
          <w:sz w:val="28"/>
          <w:szCs w:val="28"/>
          <w:lang w:eastAsia="ru-RU"/>
        </w:rPr>
        <w:t>то</w:t>
      </w:r>
      <w:proofErr w:type="gramEnd"/>
      <w:r w:rsidRPr="00CC2AC9">
        <w:rPr>
          <w:rFonts w:ascii="Times New Roman" w:eastAsia="Times New Roman" w:hAnsi="Times New Roman" w:cs="Times New Roman"/>
          <w:color w:val="000000"/>
          <w:sz w:val="28"/>
          <w:szCs w:val="28"/>
          <w:lang w:eastAsia="ru-RU"/>
        </w:rPr>
        <w:t xml:space="preserve"> в каком из них вы приняли бы участие в первую, во вторую и т. д. очередь (пронумеруйте в порядке выбора):</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типы уроков, методика их подготовки и проведения</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методы обучения и их эффективное использование в образовательном процессе</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приемы активизации учебно</w:t>
      </w:r>
      <w:r w:rsidRPr="00CC2AC9">
        <w:rPr>
          <w:rFonts w:ascii="Times New Roman" w:eastAsia="Times New Roman" w:hAnsi="Times New Roman" w:cs="Times New Roman"/>
          <w:color w:val="000000"/>
          <w:sz w:val="28"/>
          <w:szCs w:val="28"/>
          <w:lang w:eastAsia="ru-RU"/>
        </w:rPr>
        <w:softHyphen/>
        <w:t>-познавательной деятельности учащихся</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учет и оценка знаний учащихся</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психолого-</w:t>
      </w:r>
      <w:r w:rsidRPr="00CC2AC9">
        <w:rPr>
          <w:rFonts w:ascii="Times New Roman" w:eastAsia="Times New Roman" w:hAnsi="Times New Roman" w:cs="Times New Roman"/>
          <w:color w:val="000000"/>
          <w:sz w:val="28"/>
          <w:szCs w:val="28"/>
          <w:lang w:eastAsia="ru-RU"/>
        </w:rPr>
        <w:softHyphen/>
        <w:t>педагогические особенности учащихся разных возрастов</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урегулирование конфликтных ситуаций</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формы работы с родителями</w:t>
      </w:r>
    </w:p>
    <w:p w:rsidR="00CC2AC9" w:rsidRPr="00CC2AC9" w:rsidRDefault="00CC2AC9" w:rsidP="00CC2AC9">
      <w:pPr>
        <w:numPr>
          <w:ilvl w:val="0"/>
          <w:numId w:val="16"/>
        </w:numPr>
        <w:shd w:val="clear" w:color="auto" w:fill="FFFFFF"/>
        <w:spacing w:after="150" w:line="274" w:lineRule="atLeast"/>
        <w:ind w:left="0"/>
        <w:rPr>
          <w:rFonts w:ascii="Times New Roman" w:eastAsia="Times New Roman" w:hAnsi="Times New Roman" w:cs="Times New Roman"/>
          <w:color w:val="000000"/>
          <w:sz w:val="28"/>
          <w:szCs w:val="28"/>
          <w:lang w:eastAsia="ru-RU"/>
        </w:rPr>
      </w:pPr>
      <w:r w:rsidRPr="00CC2AC9">
        <w:rPr>
          <w:rFonts w:ascii="Times New Roman" w:eastAsia="Times New Roman" w:hAnsi="Times New Roman" w:cs="Times New Roman"/>
          <w:color w:val="000000"/>
          <w:sz w:val="28"/>
          <w:szCs w:val="28"/>
          <w:lang w:eastAsia="ru-RU"/>
        </w:rPr>
        <w:t>формы и методы педагогического сотрудничества с учащимися</w:t>
      </w:r>
    </w:p>
    <w:p w:rsidR="00D023F2" w:rsidRPr="00CC2AC9" w:rsidRDefault="00CC2AC9" w:rsidP="00CC2AC9">
      <w:pPr>
        <w:shd w:val="clear" w:color="auto" w:fill="FFFFFF"/>
        <w:spacing w:after="150" w:line="274" w:lineRule="atLeast"/>
        <w:rPr>
          <w:rFonts w:ascii="Times New Roman" w:hAnsi="Times New Roman" w:cs="Times New Roman"/>
          <w:sz w:val="28"/>
          <w:szCs w:val="28"/>
        </w:rPr>
      </w:pPr>
      <w:r w:rsidRPr="00CC2AC9">
        <w:rPr>
          <w:rFonts w:ascii="Times New Roman" w:eastAsia="Times New Roman" w:hAnsi="Times New Roman" w:cs="Times New Roman"/>
          <w:color w:val="000000"/>
          <w:sz w:val="28"/>
          <w:szCs w:val="28"/>
          <w:lang w:eastAsia="ru-RU"/>
        </w:rPr>
        <w:t>другое (допишите)</w:t>
      </w:r>
    </w:p>
    <w:sectPr w:rsidR="00D023F2" w:rsidRPr="00CC2AC9" w:rsidSect="00CC2AC9">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89E"/>
    <w:multiLevelType w:val="multilevel"/>
    <w:tmpl w:val="F64EC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73CCB"/>
    <w:multiLevelType w:val="multilevel"/>
    <w:tmpl w:val="CADA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0B46DF"/>
    <w:multiLevelType w:val="multilevel"/>
    <w:tmpl w:val="5F1E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9751D"/>
    <w:multiLevelType w:val="multilevel"/>
    <w:tmpl w:val="717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44AED"/>
    <w:multiLevelType w:val="multilevel"/>
    <w:tmpl w:val="54B6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427B1"/>
    <w:multiLevelType w:val="multilevel"/>
    <w:tmpl w:val="F988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31151E"/>
    <w:multiLevelType w:val="multilevel"/>
    <w:tmpl w:val="A0CE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E414A8"/>
    <w:multiLevelType w:val="multilevel"/>
    <w:tmpl w:val="62F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E10F84"/>
    <w:multiLevelType w:val="multilevel"/>
    <w:tmpl w:val="C50C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CC33F5"/>
    <w:multiLevelType w:val="multilevel"/>
    <w:tmpl w:val="EDDA4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DE0CAF"/>
    <w:multiLevelType w:val="multilevel"/>
    <w:tmpl w:val="7B9E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C87C88"/>
    <w:multiLevelType w:val="multilevel"/>
    <w:tmpl w:val="610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485626"/>
    <w:multiLevelType w:val="multilevel"/>
    <w:tmpl w:val="6C18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463912"/>
    <w:multiLevelType w:val="multilevel"/>
    <w:tmpl w:val="6094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F12792"/>
    <w:multiLevelType w:val="multilevel"/>
    <w:tmpl w:val="6A36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972FC4"/>
    <w:multiLevelType w:val="multilevel"/>
    <w:tmpl w:val="5C7A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9"/>
  </w:num>
  <w:num w:numId="4">
    <w:abstractNumId w:val="1"/>
  </w:num>
  <w:num w:numId="5">
    <w:abstractNumId w:val="3"/>
  </w:num>
  <w:num w:numId="6">
    <w:abstractNumId w:val="7"/>
  </w:num>
  <w:num w:numId="7">
    <w:abstractNumId w:val="6"/>
  </w:num>
  <w:num w:numId="8">
    <w:abstractNumId w:val="13"/>
  </w:num>
  <w:num w:numId="9">
    <w:abstractNumId w:val="10"/>
  </w:num>
  <w:num w:numId="10">
    <w:abstractNumId w:val="8"/>
  </w:num>
  <w:num w:numId="11">
    <w:abstractNumId w:val="2"/>
  </w:num>
  <w:num w:numId="12">
    <w:abstractNumId w:val="11"/>
  </w:num>
  <w:num w:numId="13">
    <w:abstractNumId w:val="15"/>
  </w:num>
  <w:num w:numId="14">
    <w:abstractNumId w:val="4"/>
  </w:num>
  <w:num w:numId="15">
    <w:abstractNumId w:val="1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2AC9"/>
    <w:rsid w:val="00CC2AC9"/>
    <w:rsid w:val="00D02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3F2"/>
  </w:style>
  <w:style w:type="paragraph" w:styleId="1">
    <w:name w:val="heading 1"/>
    <w:basedOn w:val="a"/>
    <w:link w:val="10"/>
    <w:uiPriority w:val="9"/>
    <w:qFormat/>
    <w:rsid w:val="00CC2A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AC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2A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870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4BC22-0408-453F-8FB6-5DE0293C4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4641</Words>
  <Characters>26460</Characters>
  <Application>Microsoft Office Word</Application>
  <DocSecurity>0</DocSecurity>
  <Lines>220</Lines>
  <Paragraphs>62</Paragraphs>
  <ScaleCrop>false</ScaleCrop>
  <Company/>
  <LinksUpToDate>false</LinksUpToDate>
  <CharactersWithSpaces>31039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dc:creator>
  <cp:keywords/>
  <dc:description/>
  <cp:lastModifiedBy>Kamil</cp:lastModifiedBy>
  <cp:revision>3</cp:revision>
  <dcterms:created xsi:type="dcterms:W3CDTF">2017-10-17T18:15:00Z</dcterms:created>
  <dcterms:modified xsi:type="dcterms:W3CDTF">2017-10-17T18:22:00Z</dcterms:modified>
</cp:coreProperties>
</file>