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6B" w:rsidRPr="00496D6B" w:rsidRDefault="00496D6B" w:rsidP="00496D6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40"/>
          <w:b/>
          <w:bCs/>
          <w:color w:val="000000"/>
          <w:sz w:val="32"/>
          <w:szCs w:val="32"/>
        </w:rPr>
        <w:t>РАБОЧАЯ ПРОГРАММА ПО МАТЕМАТИКЕ ДЛЯ ПОДГОТОВИТЕЛЬНЫХ КУРСОВ</w:t>
      </w:r>
    </w:p>
    <w:p w:rsidR="00496D6B" w:rsidRPr="00496D6B" w:rsidRDefault="00496D6B" w:rsidP="00496D6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40"/>
          <w:b/>
          <w:bCs/>
          <w:color w:val="000000"/>
          <w:sz w:val="32"/>
          <w:szCs w:val="32"/>
        </w:rPr>
        <w:t> «ПОДГОТОВКА К ОГЭ -2018г: 9 класс»</w:t>
      </w:r>
    </w:p>
    <w:p w:rsidR="00496D6B" w:rsidRPr="00496D6B" w:rsidRDefault="00496D6B" w:rsidP="00496D6B">
      <w:pPr>
        <w:pStyle w:val="c3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 xml:space="preserve">Разработчик:  </w:t>
      </w:r>
      <w:proofErr w:type="spellStart"/>
      <w:r w:rsidRPr="00496D6B">
        <w:rPr>
          <w:rStyle w:val="c6"/>
          <w:color w:val="000000"/>
          <w:sz w:val="28"/>
          <w:szCs w:val="28"/>
          <w:u w:val="single"/>
        </w:rPr>
        <w:t>Салимбекова</w:t>
      </w:r>
      <w:proofErr w:type="spellEnd"/>
      <w:r w:rsidRPr="00496D6B">
        <w:rPr>
          <w:rStyle w:val="c6"/>
          <w:color w:val="000000"/>
          <w:sz w:val="28"/>
          <w:szCs w:val="28"/>
          <w:u w:val="single"/>
        </w:rPr>
        <w:t xml:space="preserve"> С.М.</w:t>
      </w:r>
    </w:p>
    <w:p w:rsidR="00496D6B" w:rsidRPr="00496D6B" w:rsidRDefault="00496D6B" w:rsidP="00496D6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37"/>
          <w:b/>
          <w:bCs/>
          <w:color w:val="000000"/>
          <w:sz w:val="28"/>
          <w:szCs w:val="28"/>
        </w:rPr>
        <w:t>Пояснительная записка</w:t>
      </w:r>
    </w:p>
    <w:p w:rsidR="00496D6B" w:rsidRPr="00496D6B" w:rsidRDefault="00496D6B" w:rsidP="00496D6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37"/>
          <w:b/>
          <w:bCs/>
          <w:color w:val="000000"/>
          <w:sz w:val="28"/>
          <w:szCs w:val="28"/>
          <w:u w:val="single"/>
        </w:rPr>
        <w:t>Материалы для рабочей программы составлены на основе:</w:t>
      </w:r>
    </w:p>
    <w:p w:rsidR="00496D6B" w:rsidRPr="00496D6B" w:rsidRDefault="00496D6B" w:rsidP="00496D6B">
      <w:pPr>
        <w:numPr>
          <w:ilvl w:val="0"/>
          <w:numId w:val="1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федерального закона РФ «Об образовании» от 29 декабря 2012 г. </w:t>
      </w:r>
      <w:r w:rsidRPr="00496D6B">
        <w:rPr>
          <w:color w:val="000000"/>
          <w:sz w:val="28"/>
          <w:szCs w:val="28"/>
        </w:rPr>
        <w:br/>
      </w:r>
      <w:r w:rsidRPr="00496D6B">
        <w:rPr>
          <w:rStyle w:val="c11"/>
          <w:color w:val="000000"/>
          <w:sz w:val="28"/>
          <w:szCs w:val="28"/>
        </w:rPr>
        <w:t>N 273-ФЗ;</w:t>
      </w:r>
    </w:p>
    <w:p w:rsidR="00496D6B" w:rsidRPr="00496D6B" w:rsidRDefault="00496D6B" w:rsidP="00496D6B">
      <w:pPr>
        <w:numPr>
          <w:ilvl w:val="0"/>
          <w:numId w:val="1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федерального компонента государственного стандарта (5-9 основного) общего образования;</w:t>
      </w:r>
    </w:p>
    <w:p w:rsidR="00496D6B" w:rsidRPr="00496D6B" w:rsidRDefault="00496D6B" w:rsidP="00496D6B">
      <w:pPr>
        <w:numPr>
          <w:ilvl w:val="0"/>
          <w:numId w:val="1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программы проведения ОГЭ;</w:t>
      </w:r>
    </w:p>
    <w:p w:rsidR="00496D6B" w:rsidRPr="00496D6B" w:rsidRDefault="00496D6B" w:rsidP="00496D6B">
      <w:pPr>
        <w:numPr>
          <w:ilvl w:val="0"/>
          <w:numId w:val="1"/>
        </w:numPr>
        <w:shd w:val="clear" w:color="auto" w:fill="FFFFFF"/>
        <w:ind w:left="0"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2017-2018 учебный год;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Программа рассчитана на 48 часов (2 часа в неделю).</w:t>
      </w:r>
    </w:p>
    <w:p w:rsidR="00496D6B" w:rsidRPr="00496D6B" w:rsidRDefault="00496D6B" w:rsidP="00496D6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37"/>
          <w:b/>
          <w:bCs/>
          <w:color w:val="000000"/>
          <w:sz w:val="28"/>
          <w:szCs w:val="28"/>
          <w:u w:val="single"/>
        </w:rPr>
        <w:t>Цели и задачи рабочей программы: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 xml:space="preserve">С учетом целей обучения в основной школе контрольно-измерительные материалы экзамена в новой форме проверяют </w:t>
      </w:r>
      <w:proofErr w:type="spellStart"/>
      <w:r w:rsidRPr="00496D6B">
        <w:rPr>
          <w:rStyle w:val="c11"/>
          <w:color w:val="000000"/>
          <w:sz w:val="28"/>
          <w:szCs w:val="28"/>
        </w:rPr>
        <w:t>сформированность</w:t>
      </w:r>
      <w:proofErr w:type="spellEnd"/>
      <w:r w:rsidRPr="00496D6B">
        <w:rPr>
          <w:rStyle w:val="c11"/>
          <w:color w:val="000000"/>
          <w:sz w:val="28"/>
          <w:szCs w:val="28"/>
        </w:rPr>
        <w:t xml:space="preserve"> комплекса умений. Программа курса «Подготовка к ОГЭ по математике», ориентирована на приобретение определенного опыта решения задач различных типов, позволяет ученику получить дополнительную подготовку для сдачи экзамена по математике за курс основной школы.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Особенность принятого подхода курса «Подготовка к ОГЭ по математике» состоит в том, что для занятий по математике предлагаются небольшие фрагменты, рассчитанные на 1-2 урока, относящиеся к различным разделам школьной математики. Каждое занятие, а также все они в целом направлены на то, чтобы развить интерес школьников к предмету, познакомить их с новыми идеями и методами, расширить представление об изучаемом в основном курсе материале.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Экзаменационные материалы реализуют современные подходы к построению измерителей, они обеспечивают более широкие по сравнению с действующим экзаменом дифференцирующие возможности, ориентированы на сегодняшние требования к уровню подготовки обучающихся.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Курс направлен на подготовку учащихся к сдаче экзамена по математике в форме ОГЭ. Основной особенностью этого курса является отработка заданий по всем разделам курса математики основной школы.</w:t>
      </w:r>
    </w:p>
    <w:p w:rsidR="00496D6B" w:rsidRPr="00496D6B" w:rsidRDefault="00496D6B" w:rsidP="00496D6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37"/>
          <w:b/>
          <w:bCs/>
          <w:color w:val="000000"/>
          <w:sz w:val="28"/>
          <w:szCs w:val="28"/>
        </w:rPr>
        <w:t>Задачи курса: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- дать ученику возможность проанализировать свои способности;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- помочь ученику выбрать профиль в дальнейшем обучении в средней школе.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- Повторить, обобщить и углубить знания по алгебре и геометрии за курс основной общеобразовательной школы;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- Расширить знания по отдельным темам курса «Алгебра 5-9 » и «Геометрия 7-9»;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lastRenderedPageBreak/>
        <w:t>- Выработать умение пользоваться контрольно-измерительными материалами.</w:t>
      </w:r>
    </w:p>
    <w:p w:rsidR="00496D6B" w:rsidRPr="00496D6B" w:rsidRDefault="00496D6B" w:rsidP="00496D6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6"/>
          <w:b/>
          <w:bCs/>
          <w:color w:val="000000"/>
          <w:sz w:val="28"/>
          <w:szCs w:val="28"/>
        </w:rPr>
        <w:t>Функции курса: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- ориентация на совершенствование навыков познавательной, организационной деятельности;</w:t>
      </w:r>
    </w:p>
    <w:p w:rsidR="00496D6B" w:rsidRPr="00496D6B" w:rsidRDefault="00496D6B" w:rsidP="00496D6B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-компенсация недостатков в обучении математике.</w:t>
      </w:r>
    </w:p>
    <w:p w:rsidR="00496D6B" w:rsidRPr="00496D6B" w:rsidRDefault="00496D6B" w:rsidP="00496D6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496D6B">
        <w:rPr>
          <w:rStyle w:val="c40"/>
          <w:b/>
          <w:bCs/>
          <w:color w:val="000000"/>
          <w:sz w:val="32"/>
          <w:szCs w:val="32"/>
        </w:rPr>
        <w:t>РАБОЧАЯ</w:t>
      </w:r>
      <w:proofErr w:type="gramEnd"/>
      <w:r w:rsidRPr="00496D6B">
        <w:rPr>
          <w:rStyle w:val="c40"/>
          <w:b/>
          <w:bCs/>
          <w:color w:val="000000"/>
          <w:sz w:val="32"/>
          <w:szCs w:val="32"/>
        </w:rPr>
        <w:t xml:space="preserve"> ПРОГРАМА ПО МАТЕМАТИКЕ ДЛЯ ПОДГОТОВИТЕЛЬНЫХ КУРСОВ</w:t>
      </w:r>
    </w:p>
    <w:p w:rsidR="00496D6B" w:rsidRPr="00496D6B" w:rsidRDefault="00496D6B" w:rsidP="00496D6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40"/>
          <w:b/>
          <w:bCs/>
          <w:color w:val="000000"/>
          <w:sz w:val="32"/>
          <w:szCs w:val="32"/>
        </w:rPr>
        <w:t> «ПОДГОТОВКА К ОГЭ -2016: 9 класс»</w:t>
      </w:r>
    </w:p>
    <w:tbl>
      <w:tblPr>
        <w:tblW w:w="11340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701"/>
        <w:gridCol w:w="2268"/>
        <w:gridCol w:w="3118"/>
      </w:tblGrid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1"/>
            <w:bookmarkStart w:id="1" w:name="1e746912edbf43c6641113c406ad5ef715ae2224"/>
            <w:bookmarkEnd w:id="0"/>
            <w:bookmarkEnd w:id="1"/>
            <w:r w:rsidRPr="00496D6B">
              <w:rPr>
                <w:rStyle w:val="c3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Тематика урока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Домашнее задание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Структура экзаменационных билетов по ОГЭ 9класс. Особенности выполнения заданий, градация, критерии оценивания</w:t>
            </w:r>
            <w:proofErr w:type="gramStart"/>
            <w:r w:rsidRPr="00496D6B">
              <w:rPr>
                <w:rStyle w:val="c3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Вводное тестирование по типовым вариантам (часть</w:t>
            </w:r>
            <w:proofErr w:type="gramStart"/>
            <w:r w:rsidRPr="00496D6B">
              <w:rPr>
                <w:rStyle w:val="c3"/>
                <w:color w:val="000000"/>
                <w:sz w:val="28"/>
                <w:szCs w:val="28"/>
              </w:rPr>
              <w:t>1</w:t>
            </w:r>
            <w:proofErr w:type="gramEnd"/>
            <w:r w:rsidRPr="00496D6B">
              <w:rPr>
                <w:rStyle w:val="c3"/>
                <w:color w:val="000000"/>
                <w:sz w:val="28"/>
                <w:szCs w:val="28"/>
              </w:rPr>
              <w:t>)  ОГЭ- 2015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Работа над ошибками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Числа, числовые выражения, 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№1,2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Свойства степени с целым показателем</w:t>
            </w:r>
            <w:proofErr w:type="gramStart"/>
            <w:r w:rsidRPr="00496D6B">
              <w:rPr>
                <w:rStyle w:val="c3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96D6B">
              <w:rPr>
                <w:rStyle w:val="c3"/>
                <w:color w:val="000000"/>
                <w:sz w:val="28"/>
                <w:szCs w:val="28"/>
              </w:rPr>
              <w:t xml:space="preserve"> корня квадратного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Вар.11-15, №1,2,3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Преобразование числовых выражений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№7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Преобразование алгебраических  выражений. Формулы сокращенного умножения.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Вар.16-20, №1,2,3,7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Преобразование дробн</w:t>
            </w:r>
            <w:proofErr w:type="gramStart"/>
            <w:r w:rsidRPr="00496D6B">
              <w:rPr>
                <w:rStyle w:val="c3"/>
                <w:color w:val="000000"/>
                <w:sz w:val="28"/>
                <w:szCs w:val="28"/>
              </w:rPr>
              <w:t>о-</w:t>
            </w:r>
            <w:proofErr w:type="gramEnd"/>
            <w:r w:rsidRPr="00496D6B">
              <w:rPr>
                <w:rStyle w:val="c3"/>
                <w:color w:val="000000"/>
                <w:sz w:val="28"/>
                <w:szCs w:val="28"/>
              </w:rPr>
              <w:t xml:space="preserve"> рациональных выражений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Вар.11-15, №7,21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уравнений (линейных, квадратных, кубических, дробно-рациональных)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№4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неравенств и систем неравенств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№8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Функции и их свойства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№5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Арифметическая и геометрическая прогрессии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№6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 xml:space="preserve">Решение тренировочных вариантов (часть 1 алгебра) </w:t>
            </w:r>
            <w:r w:rsidRPr="00496D6B">
              <w:rPr>
                <w:rStyle w:val="c3"/>
                <w:color w:val="000000"/>
                <w:sz w:val="28"/>
                <w:szCs w:val="28"/>
              </w:rPr>
              <w:lastRenderedPageBreak/>
              <w:t>из учебных пособий и заданий из открытого банка заданий ОГЭ-9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lastRenderedPageBreak/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Работа над ошибками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Треугольники, виды, свойства, площадь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модуль «Геометрия»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Четырехугольники, виды, свойства, площадь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Вар.11-15, модуль «Геометрия»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Вписанная и описанная около многоугольника окружность, касательная к окружности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Вар.16-20, модуль «Геометрия»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геометрических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модуль «Геометрия</w:t>
            </w:r>
            <w:proofErr w:type="gramStart"/>
            <w:r w:rsidRPr="00496D6B">
              <w:rPr>
                <w:rStyle w:val="c3"/>
                <w:color w:val="000000"/>
                <w:sz w:val="28"/>
                <w:szCs w:val="28"/>
              </w:rPr>
              <w:t>»ч</w:t>
            </w:r>
            <w:proofErr w:type="gramEnd"/>
            <w:r w:rsidRPr="00496D6B">
              <w:rPr>
                <w:rStyle w:val="c3"/>
                <w:color w:val="000000"/>
                <w:sz w:val="28"/>
                <w:szCs w:val="28"/>
              </w:rPr>
              <w:t>.2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тренировочных вариантов (часть 1, геометрия) из учебных пособий и заданий из открытого банка заданий ОГЭ-9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Работа над ошибками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тренировочных вариантов (часть 1, реальная математика) из учебных пособий и заданий из открытого банка заданий ОГЭ-9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модуль «Реальная математика»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текстовых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№22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Элементы комбинаторики и теории вероятностей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№19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примеров и задач повышенной сложности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Вар.5-10, часть 2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тренировочных вариантов (часть 2) из учебных пособий и заданий из открытого банка заданий ОГЭ-9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Вар.21-25,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Решение тренировочных вариантов из учебных пособий и заданий из открытого банка заданий ОГЭ-9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Вар.26-30,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Обобщение изученного при подготовке к сдаче экзамена в форме ОГЭ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(1): Вар.31-40,</w:t>
            </w:r>
          </w:p>
        </w:tc>
      </w:tr>
      <w:tr w:rsidR="00496D6B" w:rsidRPr="00496D6B" w:rsidTr="00496D6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6D6B">
              <w:rPr>
                <w:rStyle w:val="c3"/>
                <w:color w:val="000000"/>
                <w:sz w:val="28"/>
                <w:szCs w:val="28"/>
              </w:rPr>
              <w:t>48 уч.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</w:tr>
      <w:tr w:rsidR="00496D6B" w:rsidRPr="00496D6B" w:rsidTr="00496D6B">
        <w:tc>
          <w:tcPr>
            <w:tcW w:w="11340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D6B" w:rsidRPr="00496D6B" w:rsidRDefault="00496D6B">
            <w:pPr>
              <w:rPr>
                <w:sz w:val="20"/>
                <w:szCs w:val="20"/>
              </w:rPr>
            </w:pPr>
          </w:p>
        </w:tc>
      </w:tr>
    </w:tbl>
    <w:p w:rsidR="00496D6B" w:rsidRPr="00496D6B" w:rsidRDefault="00496D6B" w:rsidP="00496D6B">
      <w:pPr>
        <w:pStyle w:val="c2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37"/>
          <w:b/>
          <w:bCs/>
          <w:color w:val="000000"/>
          <w:sz w:val="28"/>
          <w:szCs w:val="28"/>
          <w:u w:val="single"/>
        </w:rPr>
        <w:lastRenderedPageBreak/>
        <w:t>Используемые пособия:</w:t>
      </w:r>
    </w:p>
    <w:p w:rsidR="00496D6B" w:rsidRPr="00496D6B" w:rsidRDefault="00496D6B" w:rsidP="00496D6B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  <w:shd w:val="clear" w:color="auto" w:fill="FFFFFF"/>
        </w:rPr>
        <w:t xml:space="preserve">      </w:t>
      </w:r>
      <w:bookmarkStart w:id="2" w:name="_GoBack"/>
      <w:bookmarkEnd w:id="2"/>
      <w:r>
        <w:rPr>
          <w:rStyle w:val="c11"/>
          <w:color w:val="000000"/>
          <w:sz w:val="28"/>
          <w:szCs w:val="28"/>
          <w:shd w:val="clear" w:color="auto" w:fill="FFFFFF"/>
        </w:rPr>
        <w:t xml:space="preserve"> 1.</w:t>
      </w:r>
      <w:r w:rsidRPr="00496D6B">
        <w:rPr>
          <w:rStyle w:val="c11"/>
          <w:color w:val="000000"/>
          <w:sz w:val="28"/>
          <w:szCs w:val="28"/>
          <w:shd w:val="clear" w:color="auto" w:fill="FFFFFF"/>
        </w:rPr>
        <w:t xml:space="preserve">А.В. Семенов, А.С. Трепалин, Е.А. </w:t>
      </w:r>
      <w:proofErr w:type="spellStart"/>
      <w:r w:rsidRPr="00496D6B">
        <w:rPr>
          <w:rStyle w:val="c11"/>
          <w:color w:val="000000"/>
          <w:sz w:val="28"/>
          <w:szCs w:val="28"/>
          <w:shd w:val="clear" w:color="auto" w:fill="FFFFFF"/>
        </w:rPr>
        <w:t>Кукса</w:t>
      </w:r>
      <w:proofErr w:type="spellEnd"/>
      <w:r w:rsidRPr="00496D6B">
        <w:rPr>
          <w:rStyle w:val="c11"/>
          <w:color w:val="000000"/>
          <w:sz w:val="28"/>
          <w:szCs w:val="28"/>
          <w:shd w:val="clear" w:color="auto" w:fill="FFFFFF"/>
        </w:rPr>
        <w:t>, И.В. Ященко. </w:t>
      </w:r>
      <w:r w:rsidRPr="00496D6B">
        <w:rPr>
          <w:rStyle w:val="c11"/>
          <w:color w:val="000000"/>
          <w:sz w:val="28"/>
          <w:szCs w:val="28"/>
        </w:rPr>
        <w:t xml:space="preserve">"ОГЭ. </w:t>
      </w:r>
      <w:r>
        <w:rPr>
          <w:rStyle w:val="c11"/>
          <w:color w:val="000000"/>
          <w:sz w:val="28"/>
          <w:szCs w:val="28"/>
        </w:rPr>
        <w:t xml:space="preserve">      </w:t>
      </w:r>
      <w:r w:rsidRPr="00496D6B">
        <w:rPr>
          <w:rStyle w:val="c11"/>
          <w:color w:val="000000"/>
          <w:sz w:val="28"/>
          <w:szCs w:val="28"/>
        </w:rPr>
        <w:t>Математика</w:t>
      </w:r>
      <w:proofErr w:type="gramStart"/>
      <w:r w:rsidRPr="00496D6B">
        <w:rPr>
          <w:rStyle w:val="c11"/>
          <w:color w:val="000000"/>
          <w:sz w:val="28"/>
          <w:szCs w:val="28"/>
        </w:rPr>
        <w:t xml:space="preserve"> :</w:t>
      </w:r>
      <w:proofErr w:type="gramEnd"/>
      <w:r w:rsidRPr="00496D6B">
        <w:rPr>
          <w:rStyle w:val="c11"/>
          <w:color w:val="000000"/>
          <w:sz w:val="28"/>
          <w:szCs w:val="28"/>
        </w:rPr>
        <w:t xml:space="preserve"> типовые экзаменационные варианты : 10 вариантов" Издательство «Национальное образование», Москва, 2018</w:t>
      </w:r>
    </w:p>
    <w:p w:rsidR="00496D6B" w:rsidRPr="00496D6B" w:rsidRDefault="00496D6B" w:rsidP="00496D6B">
      <w:pPr>
        <w:pStyle w:val="a3"/>
        <w:numPr>
          <w:ilvl w:val="0"/>
          <w:numId w:val="12"/>
        </w:numPr>
        <w:shd w:val="clear" w:color="auto" w:fill="FFFFFF"/>
        <w:ind w:right="44"/>
        <w:jc w:val="both"/>
        <w:rPr>
          <w:rFonts w:ascii="Arial" w:hAnsi="Arial" w:cs="Arial"/>
          <w:color w:val="000000"/>
          <w:sz w:val="22"/>
          <w:szCs w:val="22"/>
        </w:rPr>
      </w:pPr>
      <w:r w:rsidRPr="00496D6B">
        <w:rPr>
          <w:rStyle w:val="c11"/>
          <w:color w:val="000000"/>
          <w:sz w:val="28"/>
          <w:szCs w:val="28"/>
        </w:rPr>
        <w:t>ОГЭ 2018. Математика. Типовые экзаменационные варианты: 36 вариантов. </w:t>
      </w:r>
      <w:r w:rsidRPr="00496D6B">
        <w:rPr>
          <w:rStyle w:val="c11"/>
          <w:i/>
          <w:iCs/>
          <w:color w:val="000000"/>
          <w:sz w:val="28"/>
          <w:szCs w:val="28"/>
        </w:rPr>
        <w:t>Под ред. Ященко И.В. - </w:t>
      </w:r>
      <w:r w:rsidRPr="00496D6B">
        <w:rPr>
          <w:rStyle w:val="c11"/>
          <w:color w:val="000000"/>
          <w:sz w:val="28"/>
          <w:szCs w:val="28"/>
        </w:rPr>
        <w:t>Издательство «Национальное образование», Москва, 2018</w:t>
      </w:r>
    </w:p>
    <w:p w:rsidR="00496D6B" w:rsidRPr="00496D6B" w:rsidRDefault="00496D6B" w:rsidP="00496D6B">
      <w:pPr>
        <w:tabs>
          <w:tab w:val="left" w:pos="-993"/>
          <w:tab w:val="left" w:pos="0"/>
        </w:tabs>
        <w:ind w:right="-286"/>
        <w:jc w:val="both"/>
      </w:pPr>
    </w:p>
    <w:p w:rsidR="00496D6B" w:rsidRPr="00496D6B" w:rsidRDefault="00496D6B" w:rsidP="00496D6B">
      <w:pPr>
        <w:tabs>
          <w:tab w:val="left" w:pos="-993"/>
          <w:tab w:val="left" w:pos="0"/>
        </w:tabs>
        <w:ind w:right="-286"/>
        <w:jc w:val="both"/>
        <w:rPr>
          <w:sz w:val="28"/>
        </w:rPr>
      </w:pPr>
    </w:p>
    <w:p w:rsidR="00582C2C" w:rsidRDefault="00582C2C"/>
    <w:sectPr w:rsidR="0058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6AE3"/>
    <w:multiLevelType w:val="multilevel"/>
    <w:tmpl w:val="8CB6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E39DB"/>
    <w:multiLevelType w:val="multilevel"/>
    <w:tmpl w:val="7E6C9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444CB"/>
    <w:multiLevelType w:val="multilevel"/>
    <w:tmpl w:val="DD5A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B5768"/>
    <w:multiLevelType w:val="multilevel"/>
    <w:tmpl w:val="FAD4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B91E76"/>
    <w:multiLevelType w:val="multilevel"/>
    <w:tmpl w:val="A300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F5A45"/>
    <w:multiLevelType w:val="multilevel"/>
    <w:tmpl w:val="9D7E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DB7CFE"/>
    <w:multiLevelType w:val="hybridMultilevel"/>
    <w:tmpl w:val="3F54CF4E"/>
    <w:lvl w:ilvl="0" w:tplc="DA8CDE0E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05248AC"/>
    <w:multiLevelType w:val="multilevel"/>
    <w:tmpl w:val="857ED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74C72"/>
    <w:multiLevelType w:val="multilevel"/>
    <w:tmpl w:val="CB12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80D48"/>
    <w:multiLevelType w:val="multilevel"/>
    <w:tmpl w:val="62B6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50B16"/>
    <w:multiLevelType w:val="multilevel"/>
    <w:tmpl w:val="0BFC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7D5B00"/>
    <w:multiLevelType w:val="multilevel"/>
    <w:tmpl w:val="951E31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6B"/>
    <w:rsid w:val="00496D6B"/>
    <w:rsid w:val="0058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96D6B"/>
    <w:pPr>
      <w:spacing w:before="100" w:beforeAutospacing="1" w:after="100" w:afterAutospacing="1"/>
    </w:pPr>
  </w:style>
  <w:style w:type="paragraph" w:customStyle="1" w:styleId="c27">
    <w:name w:val="c27"/>
    <w:basedOn w:val="a"/>
    <w:rsid w:val="00496D6B"/>
    <w:pPr>
      <w:spacing w:before="100" w:beforeAutospacing="1" w:after="100" w:afterAutospacing="1"/>
    </w:pPr>
  </w:style>
  <w:style w:type="paragraph" w:customStyle="1" w:styleId="c9">
    <w:name w:val="c9"/>
    <w:basedOn w:val="a"/>
    <w:rsid w:val="00496D6B"/>
    <w:pPr>
      <w:spacing w:before="100" w:beforeAutospacing="1" w:after="100" w:afterAutospacing="1"/>
    </w:pPr>
  </w:style>
  <w:style w:type="paragraph" w:customStyle="1" w:styleId="c33">
    <w:name w:val="c33"/>
    <w:basedOn w:val="a"/>
    <w:rsid w:val="00496D6B"/>
    <w:pPr>
      <w:spacing w:before="100" w:beforeAutospacing="1" w:after="100" w:afterAutospacing="1"/>
    </w:pPr>
  </w:style>
  <w:style w:type="paragraph" w:customStyle="1" w:styleId="c19">
    <w:name w:val="c19"/>
    <w:basedOn w:val="a"/>
    <w:rsid w:val="00496D6B"/>
    <w:pPr>
      <w:spacing w:before="100" w:beforeAutospacing="1" w:after="100" w:afterAutospacing="1"/>
    </w:pPr>
  </w:style>
  <w:style w:type="paragraph" w:customStyle="1" w:styleId="c0">
    <w:name w:val="c0"/>
    <w:basedOn w:val="a"/>
    <w:rsid w:val="00496D6B"/>
    <w:pPr>
      <w:spacing w:before="100" w:beforeAutospacing="1" w:after="100" w:afterAutospacing="1"/>
    </w:pPr>
  </w:style>
  <w:style w:type="paragraph" w:customStyle="1" w:styleId="c2">
    <w:name w:val="c2"/>
    <w:basedOn w:val="a"/>
    <w:rsid w:val="00496D6B"/>
    <w:pPr>
      <w:spacing w:before="100" w:beforeAutospacing="1" w:after="100" w:afterAutospacing="1"/>
    </w:pPr>
  </w:style>
  <w:style w:type="character" w:customStyle="1" w:styleId="c40">
    <w:name w:val="c40"/>
    <w:rsid w:val="00496D6B"/>
  </w:style>
  <w:style w:type="character" w:customStyle="1" w:styleId="c11">
    <w:name w:val="c11"/>
    <w:rsid w:val="00496D6B"/>
  </w:style>
  <w:style w:type="character" w:customStyle="1" w:styleId="c3">
    <w:name w:val="c3"/>
    <w:rsid w:val="00496D6B"/>
  </w:style>
  <w:style w:type="character" w:customStyle="1" w:styleId="c6">
    <w:name w:val="c6"/>
    <w:rsid w:val="00496D6B"/>
  </w:style>
  <w:style w:type="character" w:customStyle="1" w:styleId="c37">
    <w:name w:val="c37"/>
    <w:rsid w:val="00496D6B"/>
  </w:style>
  <w:style w:type="character" w:customStyle="1" w:styleId="c16">
    <w:name w:val="c16"/>
    <w:rsid w:val="00496D6B"/>
  </w:style>
  <w:style w:type="paragraph" w:styleId="a3">
    <w:name w:val="List Paragraph"/>
    <w:basedOn w:val="a"/>
    <w:uiPriority w:val="34"/>
    <w:qFormat/>
    <w:rsid w:val="00496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96D6B"/>
    <w:pPr>
      <w:spacing w:before="100" w:beforeAutospacing="1" w:after="100" w:afterAutospacing="1"/>
    </w:pPr>
  </w:style>
  <w:style w:type="paragraph" w:customStyle="1" w:styleId="c27">
    <w:name w:val="c27"/>
    <w:basedOn w:val="a"/>
    <w:rsid w:val="00496D6B"/>
    <w:pPr>
      <w:spacing w:before="100" w:beforeAutospacing="1" w:after="100" w:afterAutospacing="1"/>
    </w:pPr>
  </w:style>
  <w:style w:type="paragraph" w:customStyle="1" w:styleId="c9">
    <w:name w:val="c9"/>
    <w:basedOn w:val="a"/>
    <w:rsid w:val="00496D6B"/>
    <w:pPr>
      <w:spacing w:before="100" w:beforeAutospacing="1" w:after="100" w:afterAutospacing="1"/>
    </w:pPr>
  </w:style>
  <w:style w:type="paragraph" w:customStyle="1" w:styleId="c33">
    <w:name w:val="c33"/>
    <w:basedOn w:val="a"/>
    <w:rsid w:val="00496D6B"/>
    <w:pPr>
      <w:spacing w:before="100" w:beforeAutospacing="1" w:after="100" w:afterAutospacing="1"/>
    </w:pPr>
  </w:style>
  <w:style w:type="paragraph" w:customStyle="1" w:styleId="c19">
    <w:name w:val="c19"/>
    <w:basedOn w:val="a"/>
    <w:rsid w:val="00496D6B"/>
    <w:pPr>
      <w:spacing w:before="100" w:beforeAutospacing="1" w:after="100" w:afterAutospacing="1"/>
    </w:pPr>
  </w:style>
  <w:style w:type="paragraph" w:customStyle="1" w:styleId="c0">
    <w:name w:val="c0"/>
    <w:basedOn w:val="a"/>
    <w:rsid w:val="00496D6B"/>
    <w:pPr>
      <w:spacing w:before="100" w:beforeAutospacing="1" w:after="100" w:afterAutospacing="1"/>
    </w:pPr>
  </w:style>
  <w:style w:type="paragraph" w:customStyle="1" w:styleId="c2">
    <w:name w:val="c2"/>
    <w:basedOn w:val="a"/>
    <w:rsid w:val="00496D6B"/>
    <w:pPr>
      <w:spacing w:before="100" w:beforeAutospacing="1" w:after="100" w:afterAutospacing="1"/>
    </w:pPr>
  </w:style>
  <w:style w:type="character" w:customStyle="1" w:styleId="c40">
    <w:name w:val="c40"/>
    <w:rsid w:val="00496D6B"/>
  </w:style>
  <w:style w:type="character" w:customStyle="1" w:styleId="c11">
    <w:name w:val="c11"/>
    <w:rsid w:val="00496D6B"/>
  </w:style>
  <w:style w:type="character" w:customStyle="1" w:styleId="c3">
    <w:name w:val="c3"/>
    <w:rsid w:val="00496D6B"/>
  </w:style>
  <w:style w:type="character" w:customStyle="1" w:styleId="c6">
    <w:name w:val="c6"/>
    <w:rsid w:val="00496D6B"/>
  </w:style>
  <w:style w:type="character" w:customStyle="1" w:styleId="c37">
    <w:name w:val="c37"/>
    <w:rsid w:val="00496D6B"/>
  </w:style>
  <w:style w:type="character" w:customStyle="1" w:styleId="c16">
    <w:name w:val="c16"/>
    <w:rsid w:val="00496D6B"/>
  </w:style>
  <w:style w:type="paragraph" w:styleId="a3">
    <w:name w:val="List Paragraph"/>
    <w:basedOn w:val="a"/>
    <w:uiPriority w:val="34"/>
    <w:qFormat/>
    <w:rsid w:val="00496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803</Words>
  <Characters>4579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dcterms:created xsi:type="dcterms:W3CDTF">2018-01-03T13:36:00Z</dcterms:created>
  <dcterms:modified xsi:type="dcterms:W3CDTF">2018-01-03T13:41:00Z</dcterms:modified>
</cp:coreProperties>
</file>