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83" w:rsidRPr="000D2C83" w:rsidRDefault="00F147AD" w:rsidP="000D2C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1"/>
          <w:szCs w:val="21"/>
        </w:rPr>
      </w:pPr>
      <w:r w:rsidRPr="00BC16A6">
        <w:rPr>
          <w:b/>
          <w:bCs/>
          <w:color w:val="FF0000"/>
          <w:sz w:val="21"/>
          <w:szCs w:val="21"/>
        </w:rPr>
        <w:t>Самоанализ урока математики в 1   классе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1"/>
          <w:szCs w:val="21"/>
        </w:rPr>
      </w:pPr>
      <w:r w:rsidRPr="00BC16A6">
        <w:rPr>
          <w:b/>
          <w:bCs/>
          <w:color w:val="FF0000"/>
          <w:sz w:val="21"/>
          <w:szCs w:val="21"/>
        </w:rPr>
        <w:t>учителя начальных классов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1"/>
          <w:szCs w:val="21"/>
        </w:rPr>
      </w:pPr>
      <w:r w:rsidRPr="00BC16A6">
        <w:rPr>
          <w:b/>
          <w:bCs/>
          <w:color w:val="FF0000"/>
          <w:sz w:val="21"/>
          <w:szCs w:val="21"/>
        </w:rPr>
        <w:t>Акаева М.А.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Урок </w:t>
      </w:r>
      <w:r w:rsidRPr="00BC16A6">
        <w:rPr>
          <w:b/>
          <w:bCs/>
          <w:color w:val="000000"/>
        </w:rPr>
        <w:t>математики. Тема </w:t>
      </w:r>
      <w:r w:rsidRPr="00BC16A6">
        <w:rPr>
          <w:rStyle w:val="a4"/>
          <w:color w:val="000000"/>
        </w:rPr>
        <w:t>«Уменьшаемое. Вычитаемое. Разность».</w:t>
      </w:r>
      <w:r w:rsidRPr="00BC16A6">
        <w:rPr>
          <w:color w:val="000000"/>
        </w:rPr>
        <w:t> Проводился в 1 классе, УМК «Школа России». В нем обучается 5 человек,  детский сад не посещали.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Цель урока: </w:t>
      </w:r>
      <w:r w:rsidRPr="00BC16A6">
        <w:rPr>
          <w:color w:val="000000"/>
        </w:rPr>
        <w:t>создание условий для открытия учащимися новой темы, осознания новых понятий и терминов (познакомить учащихся с компонентами вычитания), способствовать  развитию вычислительных навыков.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Задачи: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познакомить обучающихся с понятиями «уменьшаемое», «вычитаемое», «разность», научить применять новые термины при составлении и чтении математических выражений на вычитание;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способствовать развитию мышления, памяти, внимания;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воспитывать умение общаться со сверстниками, учитывая разные мнения и соблюдая правила культуры общения и культуры речи.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Тип урока:</w:t>
      </w:r>
      <w:r w:rsidRPr="00BC16A6">
        <w:rPr>
          <w:color w:val="000000"/>
        </w:rPr>
        <w:t> урок «открытия» нового знания на основе </w:t>
      </w:r>
      <w:r w:rsidRPr="00BC16A6">
        <w:rPr>
          <w:b/>
          <w:bCs/>
          <w:color w:val="000000"/>
        </w:rPr>
        <w:t>технологии </w:t>
      </w:r>
      <w:proofErr w:type="spellStart"/>
      <w:r w:rsidRPr="00BC16A6">
        <w:rPr>
          <w:color w:val="000000"/>
        </w:rPr>
        <w:t>деятельностного</w:t>
      </w:r>
      <w:proofErr w:type="spellEnd"/>
      <w:r w:rsidRPr="00BC16A6">
        <w:rPr>
          <w:color w:val="000000"/>
        </w:rPr>
        <w:t xml:space="preserve"> метода, проблемного обучения, технология развития критического мышления, игровая технология.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Планируемые образовательные результаты: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Личностные:</w:t>
      </w:r>
      <w:r w:rsidRPr="00BC16A6">
        <w:rPr>
          <w:color w:val="000000"/>
        </w:rPr>
        <w:t> формирование учебно-познавательного интереса к учебному материалу; способности к оценке своей учебной деятельности.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BC16A6">
        <w:rPr>
          <w:rStyle w:val="a4"/>
          <w:color w:val="000000"/>
        </w:rPr>
        <w:t>Метапредметные</w:t>
      </w:r>
      <w:proofErr w:type="spellEnd"/>
      <w:r w:rsidRPr="00BC16A6">
        <w:rPr>
          <w:color w:val="000000"/>
        </w:rPr>
        <w:t>:</w:t>
      </w:r>
    </w:p>
    <w:p w:rsidR="00BC16A6" w:rsidRPr="00BC16A6" w:rsidRDefault="00BC16A6" w:rsidP="00BC16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регулятивные УУД: уметь принимать и сохранять учебную задачу; планировать свои действия в соответствии с поставленной задачей; осуществлять пошаговый контроль по результату; адекватно воспринимать предложения и оценку товарищей;</w:t>
      </w:r>
    </w:p>
    <w:p w:rsidR="00BC16A6" w:rsidRPr="00BC16A6" w:rsidRDefault="00BC16A6" w:rsidP="00BC16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познавательные УУД: уметь использовать знаково-символические средства для записи новых понятий и для решения задач; строить сообщение в устной форме; осуществлять анализ объектов с выявлением существенных признаков, проводить сравнение и классификацию по заданным критериям;</w:t>
      </w:r>
    </w:p>
    <w:p w:rsidR="00BC16A6" w:rsidRPr="00BC16A6" w:rsidRDefault="00BC16A6" w:rsidP="00BC16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коммуникативные УУД: уметь формулировать собственное мнение и позицию; задавать вопросы; учитывать разные мнения и обосновывать свою позицию; осуществлять взаимный контроль.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Предметные:</w:t>
      </w:r>
      <w:r w:rsidRPr="00BC16A6">
        <w:rPr>
          <w:color w:val="000000"/>
        </w:rPr>
        <w:t> учащиеся научатся называть компоненты при вычитании; использовать названия компонентов при составлении и чтении математических равенств; повторят способы решения задач изученных видов.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Формы организации деятельности детей: фронтальная, </w:t>
      </w:r>
      <w:r w:rsidRPr="00BC16A6">
        <w:rPr>
          <w:color w:val="000000"/>
        </w:rPr>
        <w:t>индивидуальная, работа в парах, работа в группах.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rStyle w:val="a4"/>
          <w:color w:val="000000"/>
        </w:rPr>
        <w:t>Оборудование:</w:t>
      </w:r>
    </w:p>
    <w:p w:rsidR="00BC16A6" w:rsidRPr="00BC16A6" w:rsidRDefault="00BC16A6" w:rsidP="00BC16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учебник Моро М. И., Волкова С. И., Степанова С. В. «Математика», 1 класс, часть 2;</w:t>
      </w:r>
    </w:p>
    <w:p w:rsidR="00BC16A6" w:rsidRPr="00BC16A6" w:rsidRDefault="00BC16A6" w:rsidP="00BC16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lastRenderedPageBreak/>
        <w:t xml:space="preserve">компьютер, </w:t>
      </w:r>
      <w:proofErr w:type="spellStart"/>
      <w:r w:rsidRPr="00BC16A6">
        <w:rPr>
          <w:color w:val="000000"/>
        </w:rPr>
        <w:t>мультимедийный</w:t>
      </w:r>
      <w:proofErr w:type="spellEnd"/>
      <w:r w:rsidRPr="00BC16A6">
        <w:rPr>
          <w:color w:val="000000"/>
        </w:rPr>
        <w:t xml:space="preserve"> проектор;</w:t>
      </w:r>
    </w:p>
    <w:p w:rsidR="00BC16A6" w:rsidRPr="00BC16A6" w:rsidRDefault="00BC16A6" w:rsidP="00BC16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сигнальные карточки;</w:t>
      </w:r>
    </w:p>
    <w:p w:rsidR="00BC16A6" w:rsidRPr="00BC16A6" w:rsidRDefault="00BC16A6" w:rsidP="00BC16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опорные схемы, карточки для самостоятельной работы.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Данный урок № 82 в разделе «Числа от 1 до 10. Сложение и вычитание». Это был урок ОНЗ. На уроке вводились понятия «уменьшаемое, вычитаемое, разность». Для самоопределения к деятельности была создана проблемная ситуация, которая продемонстрировала учащимся недостаток математических знаний. Учащиеся учились определять тему урока и формулировать ближайшую учебную цель.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br/>
        <w:t xml:space="preserve">На уроке были учтены возрастные и психологические особенности учащихся. В содержание урока я включила элементы обучения школьников универсальным учебным действиям: цели урока определяли сами ученики, исходя из соответствующей проблемной ситуации. Свой урок я строила в соответствии с требованиями, заложенными в ФГОС, используя современные </w:t>
      </w:r>
      <w:proofErr w:type="spellStart"/>
      <w:r w:rsidRPr="00BC16A6">
        <w:rPr>
          <w:color w:val="000000"/>
        </w:rPr>
        <w:t>пед</w:t>
      </w:r>
      <w:proofErr w:type="spellEnd"/>
      <w:r w:rsidRPr="00BC16A6">
        <w:rPr>
          <w:color w:val="000000"/>
        </w:rPr>
        <w:t>. технологии.</w:t>
      </w:r>
      <w:r w:rsidRPr="00BC16A6">
        <w:rPr>
          <w:color w:val="000000"/>
        </w:rPr>
        <w:br/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На уроке были реализованы принципы наглядности, научности (дети оперировали научными понятиями), доступности (реализован в подборе материала), принцип связи обучения с жизнью.</w:t>
      </w:r>
      <w:r w:rsidRPr="00BC16A6">
        <w:rPr>
          <w:color w:val="000000"/>
        </w:rPr>
        <w:br/>
        <w:t>Важным моментом также на уроке было соблюдение здоровье - сберегающего  режима: смена видов деятельности, физкультминутка.</w:t>
      </w:r>
      <w:r w:rsidRPr="00BC16A6">
        <w:rPr>
          <w:color w:val="000000"/>
        </w:rPr>
        <w:br/>
        <w:t>Общая организация работы на уроке позволила создать в классе рабочую обстановку и рационально распределить время на каждом этапе.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На уроке были использованы следующие </w:t>
      </w:r>
      <w:r w:rsidRPr="00BC16A6">
        <w:rPr>
          <w:b/>
          <w:bCs/>
          <w:color w:val="000000"/>
        </w:rPr>
        <w:t>формы и  методы</w:t>
      </w:r>
      <w:r w:rsidRPr="00BC16A6">
        <w:rPr>
          <w:color w:val="000000"/>
        </w:rPr>
        <w:t> обучения:</w:t>
      </w:r>
      <w:proofErr w:type="gramStart"/>
      <w:r w:rsidRPr="00BC16A6">
        <w:rPr>
          <w:color w:val="000000"/>
        </w:rPr>
        <w:br/>
        <w:t>-</w:t>
      </w:r>
      <w:proofErr w:type="gramEnd"/>
      <w:r w:rsidRPr="00BC16A6">
        <w:rPr>
          <w:color w:val="000000"/>
        </w:rPr>
        <w:t>словесные (устное сообщение, диалог);</w:t>
      </w:r>
      <w:r w:rsidRPr="00BC16A6">
        <w:rPr>
          <w:color w:val="000000"/>
        </w:rPr>
        <w:br/>
        <w:t>-наглядные (</w:t>
      </w:r>
      <w:proofErr w:type="spellStart"/>
      <w:r w:rsidRPr="00BC16A6">
        <w:rPr>
          <w:color w:val="000000"/>
        </w:rPr>
        <w:t>мультимедийная</w:t>
      </w:r>
      <w:proofErr w:type="spellEnd"/>
      <w:r w:rsidRPr="00BC16A6">
        <w:rPr>
          <w:color w:val="000000"/>
        </w:rPr>
        <w:t xml:space="preserve"> презентация этапов урока);</w:t>
      </w:r>
      <w:r w:rsidRPr="00BC16A6">
        <w:rPr>
          <w:color w:val="000000"/>
        </w:rPr>
        <w:br/>
        <w:t>-методы устного и письменного контроля и самоконтроля; </w:t>
      </w:r>
      <w:r w:rsidRPr="00BC16A6">
        <w:rPr>
          <w:color w:val="000000"/>
        </w:rPr>
        <w:br/>
        <w:t>-практические (участие в «превращении» одной фигуры в другую);</w:t>
      </w:r>
      <w:r w:rsidRPr="00BC16A6">
        <w:rPr>
          <w:color w:val="000000"/>
        </w:rPr>
        <w:br/>
        <w:t>-проблемно-поисковый метод (при подборе названий компонентов -действий).</w:t>
      </w:r>
      <w:r w:rsidRPr="00BC16A6">
        <w:rPr>
          <w:color w:val="000000"/>
        </w:rPr>
        <w:br/>
        <w:t>В ходе урока были использованы различные формы работы учащихся: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 xml:space="preserve">- </w:t>
      </w:r>
      <w:proofErr w:type="gramStart"/>
      <w:r w:rsidRPr="00BC16A6">
        <w:rPr>
          <w:color w:val="000000"/>
        </w:rPr>
        <w:t>индивидуальная</w:t>
      </w:r>
      <w:proofErr w:type="gramEnd"/>
      <w:r w:rsidRPr="00BC16A6">
        <w:rPr>
          <w:color w:val="000000"/>
        </w:rPr>
        <w:t>;</w:t>
      </w:r>
      <w:r w:rsidRPr="00BC16A6">
        <w:rPr>
          <w:color w:val="000000"/>
        </w:rPr>
        <w:br/>
        <w:t>- в парах; </w:t>
      </w:r>
      <w:r w:rsidRPr="00BC16A6">
        <w:rPr>
          <w:color w:val="000000"/>
        </w:rPr>
        <w:br/>
        <w:t>- групповая.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В результате парной работы были выдвинуты предположения детей, как назвать числа при вычитании. Предположения детей были проверены с помощью учебника. Эта работа проводилась для того, чтобы учащиеся учились добывать новые знания, находить ответы на вопросы, используя учебник, свой жизненный опыт и информацию, полученную на уроке.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 xml:space="preserve">С целью активизации работы, были использованы различные виды проверок: самопроверка с доски, взаимопроверка выполненной работы в парах. Тем самым формировались </w:t>
      </w:r>
      <w:proofErr w:type="gramStart"/>
      <w:r w:rsidRPr="00BC16A6">
        <w:rPr>
          <w:color w:val="000000"/>
        </w:rPr>
        <w:t>регулятивные</w:t>
      </w:r>
      <w:proofErr w:type="gramEnd"/>
      <w:r w:rsidRPr="00BC16A6">
        <w:rPr>
          <w:color w:val="000000"/>
        </w:rPr>
        <w:t xml:space="preserve"> УУД.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 xml:space="preserve">Проверка знаний осуществлялась в ходе самостоятельной работы в индивидуальных карточках, которая содержала задания разного уровня сложности. Самостоятельная работа проверялась в результате пошаговой самопроверки по образцу. Проведена </w:t>
      </w:r>
      <w:proofErr w:type="spellStart"/>
      <w:r w:rsidRPr="00BC16A6">
        <w:rPr>
          <w:color w:val="000000"/>
        </w:rPr>
        <w:t>взаимооценка</w:t>
      </w:r>
      <w:proofErr w:type="spellEnd"/>
      <w:r w:rsidRPr="00BC16A6">
        <w:rPr>
          <w:color w:val="000000"/>
        </w:rPr>
        <w:t>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 xml:space="preserve">В ходе работы ребята показали высокий уровень усвоения материала, </w:t>
      </w:r>
      <w:proofErr w:type="spellStart"/>
      <w:r w:rsidRPr="00BC16A6">
        <w:rPr>
          <w:color w:val="000000"/>
        </w:rPr>
        <w:t>сформированность</w:t>
      </w:r>
      <w:proofErr w:type="spellEnd"/>
      <w:r w:rsidRPr="00BC16A6">
        <w:rPr>
          <w:color w:val="000000"/>
        </w:rPr>
        <w:t xml:space="preserve"> вычислительных умений и навыков, были внимательны, вежливы, терпеливы по отношению друг к другу, излагали изученный материал последовательно, логично.</w:t>
      </w:r>
      <w:r w:rsidRPr="00BC16A6">
        <w:rPr>
          <w:color w:val="000000"/>
        </w:rPr>
        <w:br/>
      </w:r>
      <w:r w:rsidRPr="00BC16A6">
        <w:rPr>
          <w:color w:val="000000"/>
        </w:rPr>
        <w:lastRenderedPageBreak/>
        <w:t>  Материал, подобранный для урока был доступен для всех учащихся этого класса. Выбранный тип и форма проведения урока себя оправдали.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Для закрепления изученного материала через деятельность детей была поставлена ещё одна цель урока: научиться записывать и составлять разности. Для этого использовался игровой момент.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 xml:space="preserve">Проверка </w:t>
      </w:r>
      <w:proofErr w:type="spellStart"/>
      <w:r w:rsidRPr="00BC16A6">
        <w:rPr>
          <w:color w:val="000000"/>
        </w:rPr>
        <w:t>сформированности</w:t>
      </w:r>
      <w:proofErr w:type="spellEnd"/>
      <w:r w:rsidRPr="00BC16A6">
        <w:rPr>
          <w:color w:val="000000"/>
        </w:rPr>
        <w:t xml:space="preserve"> умений и навыков была организована в течение всего урока: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ответы на вопросы учителя;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устный счет;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арифметический диктант игра «крестики-нолики»;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решение задач изученных видов.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Использованы такие виды контроля, как: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ученик - ученик (при групповой работе и работе в парах);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самоконтроль и взаимоконтроль;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- ученик - учитель (сравнение своей работы с образцом).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Психологическая атмосфера поддерживалась за счет демократического стиля общения, создания ситуации успеха для каждого ученика, стимулирование активности учащихся, что обеспечивает эмоциональный комфорт и психологическую безопасность.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детей.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Урок закончился рефлексией, где учащиеся оценили свою деятельность на протяжении всего урока с помощью смайликов.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Считаю, что все поставленные на уроке задачи были реализованы. Ребята усвоили материал, с учетом способностей каждого ребенка, при этом не было перегрузок.</w:t>
      </w:r>
    </w:p>
    <w:p w:rsidR="00BC16A6" w:rsidRPr="00BC16A6" w:rsidRDefault="00BC16A6" w:rsidP="00BC16A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C16A6">
        <w:rPr>
          <w:color w:val="000000"/>
        </w:rPr>
        <w:t>Считаю, что урок цели достиг.</w:t>
      </w:r>
    </w:p>
    <w:p w:rsidR="00345AB0" w:rsidRPr="00BC16A6" w:rsidRDefault="00345AB0">
      <w:pPr>
        <w:rPr>
          <w:rFonts w:ascii="Times New Roman" w:hAnsi="Times New Roman" w:cs="Times New Roman"/>
          <w:sz w:val="24"/>
          <w:szCs w:val="24"/>
        </w:rPr>
      </w:pPr>
    </w:p>
    <w:sectPr w:rsidR="00345AB0" w:rsidRPr="00BC16A6" w:rsidSect="0034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240F"/>
    <w:multiLevelType w:val="multilevel"/>
    <w:tmpl w:val="0C6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E2D9F"/>
    <w:multiLevelType w:val="multilevel"/>
    <w:tmpl w:val="D7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C83"/>
    <w:rsid w:val="000D2C83"/>
    <w:rsid w:val="00115CAD"/>
    <w:rsid w:val="00345AB0"/>
    <w:rsid w:val="00BC16A6"/>
    <w:rsid w:val="00F1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6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2018-03-20T16:28:00Z</dcterms:created>
  <dcterms:modified xsi:type="dcterms:W3CDTF">2018-03-20T16:58:00Z</dcterms:modified>
</cp:coreProperties>
</file>