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E1" w:rsidRPr="003B0AE1" w:rsidRDefault="003B0AE1" w:rsidP="003B0AE1">
      <w:pPr>
        <w:spacing w:after="0" w:line="375" w:lineRule="atLeast"/>
        <w:ind w:left="300"/>
        <w:outlineLvl w:val="0"/>
        <w:rPr>
          <w:rFonts w:ascii="Arial" w:eastAsia="Times New Roman" w:hAnsi="Arial" w:cs="Arial"/>
          <w:color w:val="507DBA"/>
          <w:kern w:val="36"/>
          <w:sz w:val="32"/>
          <w:szCs w:val="32"/>
          <w:lang w:eastAsia="ru-RU"/>
        </w:rPr>
      </w:pPr>
      <w:r w:rsidRPr="003B0AE1">
        <w:rPr>
          <w:rFonts w:ascii="Arial" w:eastAsia="Times New Roman" w:hAnsi="Arial" w:cs="Arial"/>
          <w:color w:val="507DBA"/>
          <w:kern w:val="36"/>
          <w:sz w:val="32"/>
          <w:szCs w:val="32"/>
          <w:lang w:eastAsia="ru-RU"/>
        </w:rPr>
        <w:t>Продолжительность различных работ практического психолога</w:t>
      </w:r>
    </w:p>
    <w:p w:rsidR="003B0AE1" w:rsidRPr="003B0AE1" w:rsidRDefault="003B0AE1" w:rsidP="003B0AE1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3B0AE1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Ориентировочные нормы. Продолжительность различных видов работ практического психолога в образовании.</w:t>
      </w:r>
    </w:p>
    <w:tbl>
      <w:tblPr>
        <w:tblW w:w="9699" w:type="dxa"/>
        <w:tblBorders>
          <w:top w:val="single" w:sz="6" w:space="0" w:color="C2C0BC"/>
          <w:left w:val="single" w:sz="6" w:space="0" w:color="C2C0BC"/>
          <w:bottom w:val="single" w:sz="6" w:space="0" w:color="C2C0BC"/>
          <w:right w:val="single" w:sz="6" w:space="0" w:color="C2C0B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6094"/>
        <w:gridCol w:w="1169"/>
        <w:gridCol w:w="2018"/>
      </w:tblGrid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3B0A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B0A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B0A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Среднее время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 психодиагностическая работа, подготовка к обследованию, его проведение и обработка результатов, оформление заключения и рекомендаций.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3,5-6 ч.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расчёта на одного челов</w:t>
            </w:r>
            <w:bookmarkStart w:id="0" w:name="_GoBack"/>
            <w:bookmarkEnd w:id="0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ека</w:t>
            </w:r>
          </w:p>
        </w:tc>
      </w:tr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Групповая психодиагностическая работа, подготовка к обследованию, его проведение и обработка результатов, оформление заключения и рекомендаций.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16-20 ч.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расчёта на 15 человек</w:t>
            </w:r>
          </w:p>
        </w:tc>
      </w:tr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Индивидуальная и групповая </w:t>
            </w:r>
            <w:proofErr w:type="spellStart"/>
            <w:proofErr w:type="gramStart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консульта-тивная</w:t>
            </w:r>
            <w:proofErr w:type="spellEnd"/>
            <w:proofErr w:type="gramEnd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работа с учащимися, оформление </w:t>
            </w:r>
            <w:proofErr w:type="spellStart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результататов</w:t>
            </w:r>
            <w:proofErr w:type="spellEnd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1,5-3 ч.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одну беседу</w:t>
            </w:r>
          </w:p>
        </w:tc>
      </w:tr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Индивидуальная развивающая и </w:t>
            </w:r>
            <w:proofErr w:type="spellStart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психо</w:t>
            </w:r>
            <w:proofErr w:type="spellEnd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-коррекционная работа, включая подготовку, проведение и оформление результатов.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30-60 ч.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один цикл</w:t>
            </w:r>
          </w:p>
        </w:tc>
      </w:tr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Подготовка к </w:t>
            </w:r>
            <w:proofErr w:type="spellStart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педконсилиуму</w:t>
            </w:r>
            <w:proofErr w:type="spellEnd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участие в нём.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5-7 ч.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один консилиум (без учёта диагностической работы)</w:t>
            </w:r>
          </w:p>
        </w:tc>
      </w:tr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Индивидуальное и групповое консультирование родителей, оформление результатов.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1,5-2 ч.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одну беседу</w:t>
            </w:r>
          </w:p>
        </w:tc>
      </w:tr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Индивидуальное и групповое консультирование педагогов, оформление результатов.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1-2,5 ч.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одну беседу</w:t>
            </w:r>
          </w:p>
        </w:tc>
      </w:tr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Деловые игры, тренинги и другие формы активной психологической работы с педагогами, включая подготовку, проведение и оформление результатов.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30-40 ч.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один цикл</w:t>
            </w:r>
          </w:p>
        </w:tc>
      </w:tr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Подготовка и выступление на педсовете, метод</w:t>
            </w:r>
            <w:proofErr w:type="gramStart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бъединении, родительском собрании и др., оформление результатов.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1-4 ч.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одно мероприятие</w:t>
            </w:r>
          </w:p>
        </w:tc>
      </w:tr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Подготовка и проведение классных (психологических) часов, оформление результатов.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1,5-3 ч.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одно занятие</w:t>
            </w:r>
          </w:p>
        </w:tc>
      </w:tr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Ежедневное итоговое оформление документации.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0,5-1 ч.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0AE1" w:rsidRPr="003B0AE1" w:rsidTr="00D00C4A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Методическая работа.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ч.</w:t>
            </w:r>
          </w:p>
        </w:tc>
        <w:tc>
          <w:tcPr>
            <w:tcW w:w="2018" w:type="dxa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0AE1" w:rsidRPr="003B0AE1" w:rsidRDefault="003B0AE1" w:rsidP="003B0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неделю</w:t>
            </w:r>
          </w:p>
        </w:tc>
      </w:tr>
    </w:tbl>
    <w:p w:rsidR="000B6629" w:rsidRDefault="000B6629"/>
    <w:sectPr w:rsidR="000B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A6"/>
    <w:rsid w:val="000B6629"/>
    <w:rsid w:val="003B0AE1"/>
    <w:rsid w:val="006E4BA6"/>
    <w:rsid w:val="00D0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2019-01-20T15:12:00Z</dcterms:created>
  <dcterms:modified xsi:type="dcterms:W3CDTF">2019-01-20T15:13:00Z</dcterms:modified>
</cp:coreProperties>
</file>