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3D" w:rsidRDefault="00ED34E5" w:rsidP="00ED34E5">
      <w:pPr>
        <w:jc w:val="center"/>
        <w:rPr>
          <w:b/>
        </w:rPr>
      </w:pPr>
      <w:r w:rsidRPr="00ED34E5">
        <w:rPr>
          <w:b/>
        </w:rPr>
        <w:t>Виды инструктажей и порядок их применения</w:t>
      </w:r>
    </w:p>
    <w:tbl>
      <w:tblPr>
        <w:tblStyle w:val="a3"/>
        <w:tblW w:w="0" w:type="auto"/>
        <w:tblInd w:w="-601" w:type="dxa"/>
        <w:tblLook w:val="04A0"/>
      </w:tblPr>
      <w:tblGrid>
        <w:gridCol w:w="1401"/>
        <w:gridCol w:w="1837"/>
        <w:gridCol w:w="1821"/>
        <w:gridCol w:w="1856"/>
        <w:gridCol w:w="1571"/>
        <w:gridCol w:w="1686"/>
      </w:tblGrid>
      <w:tr w:rsidR="00ED34E5" w:rsidTr="00D627CF">
        <w:tc>
          <w:tcPr>
            <w:tcW w:w="1367" w:type="dxa"/>
          </w:tcPr>
          <w:p w:rsidR="00ED34E5" w:rsidRDefault="00ED34E5" w:rsidP="00ED34E5">
            <w:pPr>
              <w:rPr>
                <w:sz w:val="20"/>
                <w:szCs w:val="20"/>
              </w:rPr>
            </w:pPr>
          </w:p>
        </w:tc>
        <w:tc>
          <w:tcPr>
            <w:tcW w:w="8805" w:type="dxa"/>
            <w:gridSpan w:val="5"/>
          </w:tcPr>
          <w:p w:rsidR="00ED34E5" w:rsidRPr="00ED34E5" w:rsidRDefault="00ED34E5" w:rsidP="00ED34E5">
            <w:pPr>
              <w:jc w:val="center"/>
              <w:rPr>
                <w:b/>
                <w:sz w:val="20"/>
                <w:szCs w:val="20"/>
              </w:rPr>
            </w:pPr>
            <w:r w:rsidRPr="00ED34E5">
              <w:rPr>
                <w:b/>
                <w:sz w:val="20"/>
                <w:szCs w:val="20"/>
              </w:rPr>
              <w:t>Виды инструктажа</w:t>
            </w:r>
          </w:p>
        </w:tc>
      </w:tr>
      <w:tr w:rsidR="00D627CF" w:rsidTr="00D627CF">
        <w:tc>
          <w:tcPr>
            <w:tcW w:w="1367" w:type="dxa"/>
          </w:tcPr>
          <w:p w:rsidR="00ED34E5" w:rsidRDefault="00ED34E5" w:rsidP="00ED34E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ED34E5" w:rsidRPr="00ED34E5" w:rsidRDefault="00ED34E5" w:rsidP="00ED3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Вводный</w:t>
            </w:r>
          </w:p>
        </w:tc>
        <w:tc>
          <w:tcPr>
            <w:tcW w:w="1821" w:type="dxa"/>
          </w:tcPr>
          <w:p w:rsidR="00ED34E5" w:rsidRPr="00ED34E5" w:rsidRDefault="00ED34E5" w:rsidP="00ED3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Первичный</w:t>
            </w:r>
          </w:p>
        </w:tc>
        <w:tc>
          <w:tcPr>
            <w:tcW w:w="1856" w:type="dxa"/>
          </w:tcPr>
          <w:p w:rsidR="00ED34E5" w:rsidRPr="00ED34E5" w:rsidRDefault="00ED34E5" w:rsidP="00ED3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</w:t>
            </w:r>
          </w:p>
        </w:tc>
        <w:tc>
          <w:tcPr>
            <w:tcW w:w="1573" w:type="dxa"/>
          </w:tcPr>
          <w:p w:rsidR="00ED34E5" w:rsidRPr="00ED34E5" w:rsidRDefault="00ED34E5" w:rsidP="00ED3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Внеплановый</w:t>
            </w:r>
          </w:p>
        </w:tc>
        <w:tc>
          <w:tcPr>
            <w:tcW w:w="1696" w:type="dxa"/>
          </w:tcPr>
          <w:p w:rsidR="00ED34E5" w:rsidRPr="00ED34E5" w:rsidRDefault="00ED34E5" w:rsidP="00ED3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</w:t>
            </w:r>
          </w:p>
        </w:tc>
      </w:tr>
      <w:tr w:rsidR="00131429" w:rsidTr="00D627CF">
        <w:tc>
          <w:tcPr>
            <w:tcW w:w="1367" w:type="dxa"/>
          </w:tcPr>
          <w:p w:rsidR="00131429" w:rsidRPr="00D627CF" w:rsidRDefault="00131429" w:rsidP="00ED34E5">
            <w:pPr>
              <w:rPr>
                <w:b/>
                <w:sz w:val="20"/>
                <w:szCs w:val="20"/>
              </w:rPr>
            </w:pPr>
            <w:r w:rsidRPr="00D627CF">
              <w:rPr>
                <w:b/>
                <w:sz w:val="20"/>
                <w:szCs w:val="20"/>
              </w:rPr>
              <w:t>Кем проводится</w:t>
            </w:r>
          </w:p>
        </w:tc>
        <w:tc>
          <w:tcPr>
            <w:tcW w:w="1859" w:type="dxa"/>
          </w:tcPr>
          <w:p w:rsidR="00131429" w:rsidRDefault="00131429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труда или специалист, на которого возложены эти обязанности</w:t>
            </w:r>
          </w:p>
        </w:tc>
        <w:tc>
          <w:tcPr>
            <w:tcW w:w="6946" w:type="dxa"/>
            <w:gridSpan w:val="4"/>
          </w:tcPr>
          <w:p w:rsidR="00131429" w:rsidRDefault="00131429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Непосредственный руководитель работ (начальник производства, цеха, участка, мастер, инструктор и другие должностные лица)</w:t>
            </w:r>
          </w:p>
        </w:tc>
      </w:tr>
      <w:tr w:rsidR="00151747" w:rsidTr="00D627CF">
        <w:tc>
          <w:tcPr>
            <w:tcW w:w="1367" w:type="dxa"/>
            <w:vMerge w:val="restart"/>
          </w:tcPr>
          <w:p w:rsidR="00151747" w:rsidRPr="00D627CF" w:rsidRDefault="00151747" w:rsidP="00ED34E5">
            <w:pPr>
              <w:rPr>
                <w:b/>
                <w:sz w:val="20"/>
                <w:szCs w:val="20"/>
              </w:rPr>
            </w:pPr>
            <w:r w:rsidRPr="00D627CF">
              <w:rPr>
                <w:b/>
                <w:sz w:val="20"/>
                <w:szCs w:val="20"/>
              </w:rPr>
              <w:t>С кем проводится</w:t>
            </w:r>
          </w:p>
        </w:tc>
        <w:tc>
          <w:tcPr>
            <w:tcW w:w="7109" w:type="dxa"/>
            <w:gridSpan w:val="4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работниками и другими лицами при приеме их на постоянную или временную работу в организацию; участии в производственном процессе, привлечении к работам (оказанию услуг) в организации или на ее территории, выполнении работ (оказании услуг) по заданию организации (по заключенному с организацией договору);</w:t>
            </w:r>
          </w:p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работниками других организаций, в т.ч. командированными, при участии их в производственном процессе или выполнении работ на территории организации</w:t>
            </w:r>
          </w:p>
        </w:tc>
        <w:tc>
          <w:tcPr>
            <w:tcW w:w="1696" w:type="dxa"/>
            <w:vMerge w:val="restart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разовых работ, не связанных с прямыми обязанностями по специальности, ликвидации последствий аварий, стихийных бедствий и катастроф, производстве работ на которые оформляется наряд-допуск и др.</w:t>
            </w:r>
          </w:p>
        </w:tc>
      </w:tr>
      <w:tr w:rsidR="00151747" w:rsidTr="00D627CF">
        <w:tc>
          <w:tcPr>
            <w:tcW w:w="1367" w:type="dxa"/>
            <w:vMerge/>
          </w:tcPr>
          <w:p w:rsidR="00151747" w:rsidRDefault="00151747" w:rsidP="00ED34E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и специалисты кроме вводного инструктажа должны быть ознакомлены с должностными обязанностями по охране труда</w:t>
            </w:r>
          </w:p>
        </w:tc>
        <w:tc>
          <w:tcPr>
            <w:tcW w:w="3677" w:type="dxa"/>
            <w:gridSpan w:val="2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Первичный инструктаж на рабочем месте и повторный инструктаж </w:t>
            </w:r>
            <w:proofErr w:type="gramStart"/>
            <w:r>
              <w:rPr>
                <w:sz w:val="20"/>
                <w:szCs w:val="20"/>
              </w:rPr>
              <w:t>могут</w:t>
            </w:r>
            <w:proofErr w:type="gramEnd"/>
            <w:r>
              <w:rPr>
                <w:sz w:val="20"/>
                <w:szCs w:val="20"/>
              </w:rPr>
              <w:t xml:space="preserve"> не проводится с лицами, которые не заняты на работах по монтажу, эксплуатации, наладке, обслуживанию и ремонту оборудования, использованию инструмента, хранению и применению сырья и материалов (за исключением работ с повышенной опасностью)</w:t>
            </w:r>
          </w:p>
        </w:tc>
        <w:tc>
          <w:tcPr>
            <w:tcW w:w="1573" w:type="dxa"/>
          </w:tcPr>
          <w:p w:rsidR="00151747" w:rsidRDefault="00151747" w:rsidP="00ED34E5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151747" w:rsidRDefault="00151747" w:rsidP="00ED34E5">
            <w:pPr>
              <w:rPr>
                <w:sz w:val="20"/>
                <w:szCs w:val="20"/>
              </w:rPr>
            </w:pPr>
          </w:p>
        </w:tc>
      </w:tr>
      <w:tr w:rsidR="00151747" w:rsidTr="00D627CF">
        <w:tc>
          <w:tcPr>
            <w:tcW w:w="1367" w:type="dxa"/>
          </w:tcPr>
          <w:p w:rsidR="00151747" w:rsidRPr="00D627CF" w:rsidRDefault="00151747" w:rsidP="00ED34E5">
            <w:pPr>
              <w:rPr>
                <w:b/>
                <w:sz w:val="20"/>
                <w:szCs w:val="20"/>
              </w:rPr>
            </w:pPr>
            <w:r w:rsidRPr="00D627CF">
              <w:rPr>
                <w:b/>
                <w:sz w:val="20"/>
                <w:szCs w:val="20"/>
              </w:rPr>
              <w:t>Объем проводимого инструктажа</w:t>
            </w:r>
          </w:p>
        </w:tc>
        <w:tc>
          <w:tcPr>
            <w:tcW w:w="1859" w:type="dxa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утвержденной руководителем организации программе</w:t>
            </w:r>
          </w:p>
        </w:tc>
        <w:tc>
          <w:tcPr>
            <w:tcW w:w="3677" w:type="dxa"/>
            <w:gridSpan w:val="2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утвержденной руководителем организации программе или по инструкциям по охране труда для профессий и видов работ (услуг)</w:t>
            </w:r>
          </w:p>
        </w:tc>
        <w:tc>
          <w:tcPr>
            <w:tcW w:w="1573" w:type="dxa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Исходя из причин, вызвавших необходимость проведения данного инструктажа</w:t>
            </w:r>
          </w:p>
        </w:tc>
        <w:tc>
          <w:tcPr>
            <w:tcW w:w="1696" w:type="dxa"/>
          </w:tcPr>
          <w:p w:rsidR="00151747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утвержденной руководителем организации программе или по инструкциям по охране труда для профессий и видов работ</w:t>
            </w:r>
          </w:p>
        </w:tc>
      </w:tr>
      <w:tr w:rsidR="00131429" w:rsidTr="00D627CF">
        <w:tc>
          <w:tcPr>
            <w:tcW w:w="1367" w:type="dxa"/>
          </w:tcPr>
          <w:p w:rsidR="00131429" w:rsidRPr="00D627CF" w:rsidRDefault="00151747" w:rsidP="00ED34E5">
            <w:pPr>
              <w:rPr>
                <w:b/>
                <w:sz w:val="20"/>
                <w:szCs w:val="20"/>
              </w:rPr>
            </w:pPr>
            <w:r w:rsidRPr="00D627CF">
              <w:rPr>
                <w:b/>
                <w:sz w:val="20"/>
                <w:szCs w:val="20"/>
              </w:rPr>
              <w:t>Время проведения инструктажа</w:t>
            </w:r>
          </w:p>
        </w:tc>
        <w:tc>
          <w:tcPr>
            <w:tcW w:w="1859" w:type="dxa"/>
          </w:tcPr>
          <w:p w:rsidR="00131429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при поступлении на работу</w:t>
            </w:r>
          </w:p>
        </w:tc>
        <w:tc>
          <w:tcPr>
            <w:tcW w:w="1821" w:type="dxa"/>
          </w:tcPr>
          <w:p w:rsidR="00131429" w:rsidRDefault="00151747" w:rsidP="00151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начала производственной деятельности</w:t>
            </w:r>
          </w:p>
        </w:tc>
        <w:tc>
          <w:tcPr>
            <w:tcW w:w="1856" w:type="dxa"/>
          </w:tcPr>
          <w:p w:rsidR="00131429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6 месяцев работы, а для работ с повышенной опасностью-с периодичностью, установленной соответствующими правилами</w:t>
            </w:r>
          </w:p>
        </w:tc>
        <w:tc>
          <w:tcPr>
            <w:tcW w:w="1573" w:type="dxa"/>
          </w:tcPr>
          <w:p w:rsidR="00131429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возникновении обстоятельств, требующих проведения внепланового инструктажа</w:t>
            </w:r>
          </w:p>
        </w:tc>
        <w:tc>
          <w:tcPr>
            <w:tcW w:w="1696" w:type="dxa"/>
          </w:tcPr>
          <w:p w:rsidR="00131429" w:rsidRDefault="00151747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началом работ</w:t>
            </w:r>
          </w:p>
        </w:tc>
      </w:tr>
      <w:tr w:rsidR="00D627CF" w:rsidTr="00D942CF">
        <w:tc>
          <w:tcPr>
            <w:tcW w:w="1367" w:type="dxa"/>
          </w:tcPr>
          <w:p w:rsidR="00D627CF" w:rsidRPr="00D627CF" w:rsidRDefault="00D627CF" w:rsidP="00ED34E5">
            <w:pPr>
              <w:rPr>
                <w:b/>
                <w:sz w:val="20"/>
                <w:szCs w:val="20"/>
              </w:rPr>
            </w:pPr>
            <w:r w:rsidRPr="00D627CF">
              <w:rPr>
                <w:b/>
                <w:sz w:val="20"/>
                <w:szCs w:val="20"/>
              </w:rPr>
              <w:t>Форма проверки знаний</w:t>
            </w:r>
          </w:p>
        </w:tc>
        <w:tc>
          <w:tcPr>
            <w:tcW w:w="8805" w:type="dxa"/>
            <w:gridSpan w:val="5"/>
          </w:tcPr>
          <w:p w:rsidR="00D627CF" w:rsidRDefault="00D627CF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 или с помощью технических средств обучения, а также проверка приобретенных навыков безопасных методов и приемов работы лицом, проводившим инструктаж</w:t>
            </w:r>
          </w:p>
        </w:tc>
      </w:tr>
      <w:tr w:rsidR="00D627CF" w:rsidTr="00B5317F">
        <w:tc>
          <w:tcPr>
            <w:tcW w:w="1367" w:type="dxa"/>
          </w:tcPr>
          <w:p w:rsidR="00D627CF" w:rsidRPr="00D627CF" w:rsidRDefault="00D627CF" w:rsidP="00ED34E5">
            <w:pPr>
              <w:rPr>
                <w:b/>
                <w:sz w:val="20"/>
                <w:szCs w:val="20"/>
              </w:rPr>
            </w:pPr>
            <w:r w:rsidRPr="00D627CF">
              <w:rPr>
                <w:b/>
                <w:sz w:val="20"/>
                <w:szCs w:val="20"/>
              </w:rPr>
              <w:t>Регистрация инструктажа</w:t>
            </w:r>
          </w:p>
        </w:tc>
        <w:tc>
          <w:tcPr>
            <w:tcW w:w="1859" w:type="dxa"/>
          </w:tcPr>
          <w:p w:rsidR="00D627CF" w:rsidRDefault="00D627CF" w:rsidP="00D62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журнале регистрации вводного инструктажа или в личной карточке по охране труда, а также в документе о приеме на работу</w:t>
            </w:r>
          </w:p>
        </w:tc>
        <w:tc>
          <w:tcPr>
            <w:tcW w:w="5250" w:type="dxa"/>
            <w:gridSpan w:val="3"/>
          </w:tcPr>
          <w:p w:rsidR="00D627CF" w:rsidRDefault="00D627CF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журнале регистрации инструктажа по охране труда или в личной карточке по охране труда</w:t>
            </w:r>
          </w:p>
        </w:tc>
        <w:tc>
          <w:tcPr>
            <w:tcW w:w="1696" w:type="dxa"/>
          </w:tcPr>
          <w:p w:rsidR="00D627CF" w:rsidRDefault="00D627CF" w:rsidP="00ED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журнале регистрации инструктажа по охране труда или в наряде-допуске</w:t>
            </w:r>
          </w:p>
        </w:tc>
      </w:tr>
    </w:tbl>
    <w:p w:rsidR="00ED34E5" w:rsidRPr="00ED34E5" w:rsidRDefault="00ED34E5" w:rsidP="00ED34E5">
      <w:pPr>
        <w:jc w:val="center"/>
        <w:rPr>
          <w:b/>
        </w:rPr>
      </w:pPr>
    </w:p>
    <w:sectPr w:rsidR="00ED34E5" w:rsidRPr="00ED34E5" w:rsidSect="00ED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34E5"/>
    <w:rsid w:val="00131429"/>
    <w:rsid w:val="00151747"/>
    <w:rsid w:val="00413650"/>
    <w:rsid w:val="006A0939"/>
    <w:rsid w:val="00CB2A1D"/>
    <w:rsid w:val="00D627CF"/>
    <w:rsid w:val="00ED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Главная</dc:creator>
  <cp:keywords/>
  <dc:description/>
  <cp:lastModifiedBy>Главная</cp:lastModifiedBy>
  <cp:revision>3</cp:revision>
  <cp:lastPrinted>2015-03-31T05:17:00Z</cp:lastPrinted>
  <dcterms:created xsi:type="dcterms:W3CDTF">2015-03-31T04:42:00Z</dcterms:created>
  <dcterms:modified xsi:type="dcterms:W3CDTF">2015-03-31T05:17:00Z</dcterms:modified>
</cp:coreProperties>
</file>